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787D3" w14:textId="448B4232" w:rsidR="00232080" w:rsidRDefault="00232080" w:rsidP="002A1DDA">
      <w:pPr>
        <w:spacing w:after="0" w:line="240" w:lineRule="auto"/>
        <w:jc w:val="both"/>
        <w:rPr>
          <w:rFonts w:ascii="Cambria" w:hAnsi="Cambria"/>
          <w:b/>
          <w:bCs/>
        </w:rPr>
      </w:pPr>
      <w:r w:rsidRPr="009C0E89">
        <w:rPr>
          <w:rFonts w:ascii="Cambria" w:hAnsi="Cambria"/>
          <w:b/>
          <w:bCs/>
        </w:rPr>
        <w:t>Compte rendu d</w:t>
      </w:r>
      <w:r>
        <w:rPr>
          <w:rFonts w:ascii="Cambria" w:hAnsi="Cambria"/>
          <w:b/>
          <w:bCs/>
        </w:rPr>
        <w:t>u Conseil d</w:t>
      </w:r>
      <w:r w:rsidR="00242AE5">
        <w:rPr>
          <w:rFonts w:ascii="Cambria" w:hAnsi="Cambria"/>
          <w:b/>
          <w:bCs/>
        </w:rPr>
        <w:t>’</w:t>
      </w:r>
      <w:r w:rsidRPr="009C0E89">
        <w:rPr>
          <w:rFonts w:ascii="Cambria" w:hAnsi="Cambria"/>
          <w:b/>
          <w:bCs/>
        </w:rPr>
        <w:t xml:space="preserve">AMERIBER du </w:t>
      </w:r>
      <w:r>
        <w:rPr>
          <w:rFonts w:ascii="Cambria" w:hAnsi="Cambria"/>
          <w:b/>
          <w:bCs/>
        </w:rPr>
        <w:t xml:space="preserve">21 </w:t>
      </w:r>
      <w:r>
        <w:rPr>
          <w:rFonts w:ascii="Cambria" w:hAnsi="Cambria"/>
          <w:b/>
          <w:bCs/>
        </w:rPr>
        <w:t>mars 2024</w:t>
      </w:r>
    </w:p>
    <w:p w14:paraId="298034D4" w14:textId="77777777" w:rsidR="00232080" w:rsidRDefault="00232080" w:rsidP="002A1DDA">
      <w:pPr>
        <w:spacing w:after="0" w:line="240" w:lineRule="auto"/>
        <w:jc w:val="both"/>
        <w:rPr>
          <w:rFonts w:ascii="Cambria" w:hAnsi="Cambria"/>
          <w:b/>
          <w:bCs/>
        </w:rPr>
      </w:pPr>
    </w:p>
    <w:p w14:paraId="1D747051" w14:textId="2185EEAB" w:rsidR="00232080" w:rsidRPr="009C0E89" w:rsidRDefault="00232080" w:rsidP="002A1DDA">
      <w:pPr>
        <w:spacing w:after="0" w:line="240" w:lineRule="auto"/>
        <w:jc w:val="both"/>
        <w:rPr>
          <w:rFonts w:ascii="Cambria" w:hAnsi="Cambria"/>
          <w:b/>
          <w:bCs/>
        </w:rPr>
      </w:pPr>
      <w:r>
        <w:rPr>
          <w:rFonts w:ascii="Cambria" w:hAnsi="Cambria"/>
          <w:b/>
          <w:bCs/>
        </w:rPr>
        <w:t>A distance.</w:t>
      </w:r>
    </w:p>
    <w:p w14:paraId="7B271CFD" w14:textId="77777777" w:rsidR="00232080" w:rsidRDefault="00232080" w:rsidP="002A1DDA">
      <w:pPr>
        <w:spacing w:after="0" w:line="240" w:lineRule="auto"/>
        <w:jc w:val="both"/>
        <w:rPr>
          <w:rFonts w:ascii="Cambria" w:hAnsi="Cambria"/>
          <w:b/>
          <w:bCs/>
        </w:rPr>
      </w:pPr>
    </w:p>
    <w:p w14:paraId="1E17D5BC" w14:textId="37F59F09" w:rsidR="001F27E8" w:rsidRDefault="001F27E8" w:rsidP="002A1DDA">
      <w:pPr>
        <w:spacing w:after="0" w:line="240" w:lineRule="auto"/>
        <w:jc w:val="both"/>
        <w:rPr>
          <w:rFonts w:ascii="Cambria" w:hAnsi="Cambria"/>
        </w:rPr>
      </w:pPr>
      <w:proofErr w:type="spellStart"/>
      <w:proofErr w:type="gramStart"/>
      <w:r w:rsidRPr="009C0E89">
        <w:rPr>
          <w:rFonts w:ascii="Cambria" w:hAnsi="Cambria"/>
          <w:b/>
          <w:bCs/>
        </w:rPr>
        <w:t>Présent.e.s</w:t>
      </w:r>
      <w:proofErr w:type="spellEnd"/>
      <w:proofErr w:type="gramEnd"/>
      <w:r w:rsidRPr="009C0E89">
        <w:rPr>
          <w:rFonts w:ascii="Cambria" w:hAnsi="Cambria"/>
        </w:rPr>
        <w:t xml:space="preserve"> : Th. Albertini, J. Alonso </w:t>
      </w:r>
      <w:proofErr w:type="spellStart"/>
      <w:r w:rsidRPr="009C0E89">
        <w:rPr>
          <w:rFonts w:ascii="Cambria" w:hAnsi="Cambria"/>
        </w:rPr>
        <w:t>Carballés</w:t>
      </w:r>
      <w:proofErr w:type="spellEnd"/>
      <w:r w:rsidRPr="009C0E89">
        <w:rPr>
          <w:rFonts w:ascii="Cambria" w:hAnsi="Cambria"/>
        </w:rPr>
        <w:t xml:space="preserve">, </w:t>
      </w:r>
      <w:r w:rsidR="000D60EB" w:rsidRPr="009C0E89">
        <w:rPr>
          <w:rFonts w:ascii="Cambria" w:hAnsi="Cambria"/>
        </w:rPr>
        <w:t>D. De La Fuente,</w:t>
      </w:r>
      <w:r w:rsidR="00232080">
        <w:rPr>
          <w:rFonts w:ascii="Cambria" w:hAnsi="Cambria"/>
        </w:rPr>
        <w:t xml:space="preserve"> </w:t>
      </w:r>
      <w:r w:rsidRPr="009C0E89">
        <w:rPr>
          <w:rFonts w:ascii="Cambria" w:hAnsi="Cambria"/>
        </w:rPr>
        <w:t xml:space="preserve">Cl. </w:t>
      </w:r>
      <w:proofErr w:type="spellStart"/>
      <w:r w:rsidRPr="009C0E89">
        <w:rPr>
          <w:rFonts w:ascii="Cambria" w:hAnsi="Cambria"/>
        </w:rPr>
        <w:t>Deloeil</w:t>
      </w:r>
      <w:proofErr w:type="spellEnd"/>
      <w:r w:rsidRPr="009C0E89">
        <w:rPr>
          <w:rFonts w:ascii="Cambria" w:hAnsi="Cambria"/>
        </w:rPr>
        <w:t xml:space="preserve">-Furlan, R. Estève, </w:t>
      </w:r>
      <w:r w:rsidR="004A1405">
        <w:rPr>
          <w:rFonts w:ascii="Cambria" w:hAnsi="Cambria"/>
        </w:rPr>
        <w:t xml:space="preserve">S </w:t>
      </w:r>
      <w:proofErr w:type="spellStart"/>
      <w:r w:rsidR="004A1405">
        <w:rPr>
          <w:rFonts w:ascii="Cambria" w:hAnsi="Cambria"/>
        </w:rPr>
        <w:t>Lani</w:t>
      </w:r>
      <w:proofErr w:type="spellEnd"/>
      <w:r w:rsidR="004A1405">
        <w:rPr>
          <w:rFonts w:ascii="Cambria" w:hAnsi="Cambria"/>
        </w:rPr>
        <w:t xml:space="preserve">, </w:t>
      </w:r>
      <w:r w:rsidR="000D60EB">
        <w:rPr>
          <w:rFonts w:ascii="Cambria" w:hAnsi="Cambria"/>
        </w:rPr>
        <w:t xml:space="preserve">J. </w:t>
      </w:r>
      <w:proofErr w:type="spellStart"/>
      <w:r w:rsidR="000D60EB">
        <w:rPr>
          <w:rFonts w:ascii="Cambria" w:hAnsi="Cambria"/>
        </w:rPr>
        <w:t>Paillocher</w:t>
      </w:r>
      <w:proofErr w:type="spellEnd"/>
      <w:r w:rsidR="000D60EB">
        <w:rPr>
          <w:rFonts w:ascii="Cambria" w:hAnsi="Cambria"/>
        </w:rPr>
        <w:t xml:space="preserve">, </w:t>
      </w:r>
      <w:r w:rsidR="000D60EB" w:rsidRPr="009C0E89">
        <w:rPr>
          <w:rFonts w:ascii="Cambria" w:hAnsi="Cambria"/>
        </w:rPr>
        <w:t xml:space="preserve">N. </w:t>
      </w:r>
      <w:proofErr w:type="spellStart"/>
      <w:r w:rsidR="000D60EB" w:rsidRPr="009C0E89">
        <w:rPr>
          <w:rFonts w:ascii="Cambria" w:hAnsi="Cambria"/>
        </w:rPr>
        <w:t>Rodríguez</w:t>
      </w:r>
      <w:proofErr w:type="spellEnd"/>
      <w:r w:rsidR="000D60EB" w:rsidRPr="009C0E89">
        <w:rPr>
          <w:rFonts w:ascii="Cambria" w:hAnsi="Cambria"/>
        </w:rPr>
        <w:t xml:space="preserve"> </w:t>
      </w:r>
      <w:proofErr w:type="spellStart"/>
      <w:r w:rsidR="000D60EB" w:rsidRPr="009C0E89">
        <w:rPr>
          <w:rFonts w:ascii="Cambria" w:hAnsi="Cambria"/>
        </w:rPr>
        <w:t>Lázaro</w:t>
      </w:r>
      <w:proofErr w:type="spellEnd"/>
      <w:r w:rsidR="000D60EB" w:rsidRPr="009C0E89">
        <w:rPr>
          <w:rFonts w:ascii="Cambria" w:hAnsi="Cambria"/>
        </w:rPr>
        <w:t xml:space="preserve"> </w:t>
      </w:r>
      <w:r w:rsidRPr="009C0E89">
        <w:rPr>
          <w:rFonts w:ascii="Cambria" w:hAnsi="Cambria"/>
        </w:rPr>
        <w:t>I. Tauzin</w:t>
      </w:r>
      <w:r w:rsidR="004A1405">
        <w:rPr>
          <w:rFonts w:ascii="Cambria" w:hAnsi="Cambria"/>
        </w:rPr>
        <w:t>.</w:t>
      </w:r>
    </w:p>
    <w:p w14:paraId="32E625DA" w14:textId="77777777" w:rsidR="002A1DDA" w:rsidRDefault="002A1DDA" w:rsidP="002A1DDA">
      <w:pPr>
        <w:spacing w:after="0" w:line="240" w:lineRule="auto"/>
        <w:jc w:val="both"/>
        <w:rPr>
          <w:rFonts w:ascii="Cambria" w:hAnsi="Cambria"/>
        </w:rPr>
      </w:pPr>
    </w:p>
    <w:p w14:paraId="71112CF7" w14:textId="721F75AB" w:rsidR="004A1405" w:rsidRDefault="004A1405" w:rsidP="002A1DDA">
      <w:pPr>
        <w:spacing w:after="0" w:line="240" w:lineRule="auto"/>
        <w:jc w:val="both"/>
        <w:rPr>
          <w:rFonts w:ascii="Cambria" w:hAnsi="Cambria"/>
          <w:b/>
          <w:bCs/>
        </w:rPr>
      </w:pPr>
      <w:r>
        <w:rPr>
          <w:rFonts w:ascii="Cambria" w:hAnsi="Cambria"/>
          <w:b/>
          <w:bCs/>
        </w:rPr>
        <w:t xml:space="preserve">-Point 1 : Accueil des nouveaux </w:t>
      </w:r>
      <w:proofErr w:type="spellStart"/>
      <w:r>
        <w:rPr>
          <w:rFonts w:ascii="Cambria" w:hAnsi="Cambria"/>
          <w:b/>
          <w:bCs/>
        </w:rPr>
        <w:t>représentant</w:t>
      </w:r>
      <w:r w:rsidR="002A1DDA">
        <w:rPr>
          <w:rFonts w:ascii="Cambria" w:hAnsi="Cambria"/>
          <w:b/>
          <w:bCs/>
        </w:rPr>
        <w:t>.</w:t>
      </w:r>
      <w:proofErr w:type="gramStart"/>
      <w:r w:rsidR="002A1DDA">
        <w:rPr>
          <w:rFonts w:ascii="Cambria" w:hAnsi="Cambria"/>
          <w:b/>
          <w:bCs/>
        </w:rPr>
        <w:t>e.</w:t>
      </w:r>
      <w:r>
        <w:rPr>
          <w:rFonts w:ascii="Cambria" w:hAnsi="Cambria"/>
          <w:b/>
          <w:bCs/>
        </w:rPr>
        <w:t>s</w:t>
      </w:r>
      <w:proofErr w:type="spellEnd"/>
      <w:proofErr w:type="gramEnd"/>
      <w:r>
        <w:rPr>
          <w:rFonts w:ascii="Cambria" w:hAnsi="Cambria"/>
          <w:b/>
          <w:bCs/>
        </w:rPr>
        <w:t xml:space="preserve"> </w:t>
      </w:r>
      <w:proofErr w:type="spellStart"/>
      <w:r w:rsidR="002A1DDA">
        <w:rPr>
          <w:rFonts w:ascii="Cambria" w:hAnsi="Cambria"/>
          <w:b/>
          <w:bCs/>
        </w:rPr>
        <w:t>doctorant.e.s</w:t>
      </w:r>
      <w:proofErr w:type="spellEnd"/>
      <w:r w:rsidR="002A1DDA">
        <w:rPr>
          <w:rFonts w:ascii="Cambria" w:hAnsi="Cambria"/>
          <w:b/>
          <w:bCs/>
        </w:rPr>
        <w:t>.</w:t>
      </w:r>
    </w:p>
    <w:p w14:paraId="3403CF5A" w14:textId="7477E8F8" w:rsidR="002A1DDA" w:rsidRDefault="002A1DDA" w:rsidP="002A1DDA">
      <w:pPr>
        <w:spacing w:after="0" w:line="240" w:lineRule="auto"/>
        <w:jc w:val="both"/>
        <w:rPr>
          <w:rFonts w:ascii="Cambria" w:hAnsi="Cambria"/>
        </w:rPr>
      </w:pPr>
      <w:r>
        <w:rPr>
          <w:rFonts w:ascii="Cambria" w:hAnsi="Cambria"/>
        </w:rPr>
        <w:t xml:space="preserve">La bienvenue est souhaitée à Thomas Albertini, Claire </w:t>
      </w:r>
      <w:proofErr w:type="spellStart"/>
      <w:r w:rsidR="00C238AA">
        <w:rPr>
          <w:rFonts w:ascii="Cambria" w:hAnsi="Cambria"/>
        </w:rPr>
        <w:t>Deloeil</w:t>
      </w:r>
      <w:proofErr w:type="spellEnd"/>
      <w:r w:rsidR="00C238AA">
        <w:rPr>
          <w:rFonts w:ascii="Cambria" w:hAnsi="Cambria"/>
        </w:rPr>
        <w:t xml:space="preserve">-Furlan et Joy </w:t>
      </w:r>
      <w:proofErr w:type="spellStart"/>
      <w:r w:rsidR="00C238AA">
        <w:rPr>
          <w:rFonts w:ascii="Cambria" w:hAnsi="Cambria"/>
        </w:rPr>
        <w:t>Paillocher</w:t>
      </w:r>
      <w:proofErr w:type="spellEnd"/>
      <w:r w:rsidR="00C238AA">
        <w:rPr>
          <w:rFonts w:ascii="Cambria" w:hAnsi="Cambria"/>
        </w:rPr>
        <w:t>, récemment élus au sein de ce Conseil</w:t>
      </w:r>
      <w:r w:rsidR="006E0DB4">
        <w:rPr>
          <w:rFonts w:ascii="Cambria" w:hAnsi="Cambria"/>
        </w:rPr>
        <w:t>.</w:t>
      </w:r>
    </w:p>
    <w:p w14:paraId="7B3D6A7E" w14:textId="77777777" w:rsidR="006E0DB4" w:rsidRDefault="006E0DB4" w:rsidP="002A1DDA">
      <w:pPr>
        <w:spacing w:after="0" w:line="240" w:lineRule="auto"/>
        <w:jc w:val="both"/>
        <w:rPr>
          <w:rFonts w:ascii="Cambria" w:hAnsi="Cambria"/>
        </w:rPr>
      </w:pPr>
    </w:p>
    <w:p w14:paraId="625C577E" w14:textId="2741833D" w:rsidR="006E0DB4" w:rsidRDefault="006E0DB4" w:rsidP="002A1DDA">
      <w:pPr>
        <w:spacing w:after="0" w:line="240" w:lineRule="auto"/>
        <w:jc w:val="both"/>
        <w:rPr>
          <w:rFonts w:ascii="Cambria" w:hAnsi="Cambria"/>
          <w:b/>
          <w:bCs/>
        </w:rPr>
      </w:pPr>
      <w:r>
        <w:rPr>
          <w:rFonts w:ascii="Cambria" w:hAnsi="Cambria"/>
          <w:b/>
          <w:bCs/>
        </w:rPr>
        <w:t>-Point 2 : Examen de la demande de dotation</w:t>
      </w:r>
      <w:r w:rsidR="00A63B3F">
        <w:rPr>
          <w:rFonts w:ascii="Cambria" w:hAnsi="Cambria"/>
          <w:b/>
          <w:bCs/>
        </w:rPr>
        <w:t xml:space="preserve"> effectuée par une Docteure du laboratoire</w:t>
      </w:r>
      <w:r w:rsidR="00222484">
        <w:rPr>
          <w:rFonts w:ascii="Cambria" w:hAnsi="Cambria"/>
          <w:b/>
          <w:bCs/>
        </w:rPr>
        <w:t>.</w:t>
      </w:r>
    </w:p>
    <w:p w14:paraId="22BD608D" w14:textId="2DF8303D" w:rsidR="00D74E53" w:rsidRDefault="008F0165" w:rsidP="00D92CEB">
      <w:pPr>
        <w:spacing w:after="0" w:line="240" w:lineRule="auto"/>
        <w:jc w:val="both"/>
        <w:rPr>
          <w:rFonts w:ascii="Cambria" w:hAnsi="Cambria"/>
        </w:rPr>
      </w:pPr>
      <w:r>
        <w:rPr>
          <w:rFonts w:ascii="Cambria" w:hAnsi="Cambria"/>
        </w:rPr>
        <w:t xml:space="preserve">Un débat s’engage sur l’opportunité, au-delà de la demande </w:t>
      </w:r>
      <w:r w:rsidR="00DB2D4E">
        <w:rPr>
          <w:rFonts w:ascii="Cambria" w:hAnsi="Cambria"/>
        </w:rPr>
        <w:t xml:space="preserve">spécifique examinée ce jour et jugée insuffisamment précise, de doter </w:t>
      </w:r>
      <w:r w:rsidR="003E536C">
        <w:rPr>
          <w:rFonts w:ascii="Cambria" w:hAnsi="Cambria"/>
        </w:rPr>
        <w:t>les membres d’Ameriber ayant soutenu leur thèse</w:t>
      </w:r>
      <w:r w:rsidR="00672B7D">
        <w:rPr>
          <w:rFonts w:ascii="Cambria" w:hAnsi="Cambria"/>
        </w:rPr>
        <w:t xml:space="preserve"> au cours des années précédentes</w:t>
      </w:r>
      <w:r w:rsidR="00D74E53">
        <w:rPr>
          <w:rFonts w:ascii="Cambria" w:hAnsi="Cambria"/>
        </w:rPr>
        <w:t>. Les points de vue argumentés de</w:t>
      </w:r>
      <w:r w:rsidR="00D92CEB">
        <w:rPr>
          <w:rFonts w:ascii="Cambria" w:hAnsi="Cambria"/>
        </w:rPr>
        <w:t xml:space="preserve"> </w:t>
      </w:r>
      <w:r w:rsidR="00D92CEB" w:rsidRPr="009C0E89">
        <w:rPr>
          <w:rFonts w:ascii="Cambria" w:hAnsi="Cambria"/>
        </w:rPr>
        <w:t xml:space="preserve">N. </w:t>
      </w:r>
      <w:proofErr w:type="spellStart"/>
      <w:r w:rsidR="00D92CEB" w:rsidRPr="009C0E89">
        <w:rPr>
          <w:rFonts w:ascii="Cambria" w:hAnsi="Cambria"/>
        </w:rPr>
        <w:t>Rodríguez</w:t>
      </w:r>
      <w:proofErr w:type="spellEnd"/>
      <w:r w:rsidR="00D92CEB" w:rsidRPr="009C0E89">
        <w:rPr>
          <w:rFonts w:ascii="Cambria" w:hAnsi="Cambria"/>
        </w:rPr>
        <w:t xml:space="preserve"> </w:t>
      </w:r>
      <w:proofErr w:type="spellStart"/>
      <w:r w:rsidR="00D92CEB" w:rsidRPr="009C0E89">
        <w:rPr>
          <w:rFonts w:ascii="Cambria" w:hAnsi="Cambria"/>
        </w:rPr>
        <w:t>Lázaro</w:t>
      </w:r>
      <w:proofErr w:type="spellEnd"/>
      <w:r w:rsidR="00D92CEB">
        <w:rPr>
          <w:rFonts w:ascii="Cambria" w:hAnsi="Cambria"/>
        </w:rPr>
        <w:t xml:space="preserve">, </w:t>
      </w:r>
      <w:r w:rsidR="00D92CEB" w:rsidRPr="009C0E89">
        <w:rPr>
          <w:rFonts w:ascii="Cambria" w:hAnsi="Cambria"/>
        </w:rPr>
        <w:t>I. Tauzin</w:t>
      </w:r>
      <w:r w:rsidR="00D92CEB">
        <w:rPr>
          <w:rFonts w:ascii="Cambria" w:hAnsi="Cambria"/>
        </w:rPr>
        <w:t>.</w:t>
      </w:r>
      <w:r w:rsidR="00D92CEB">
        <w:rPr>
          <w:rFonts w:ascii="Cambria" w:hAnsi="Cambria"/>
        </w:rPr>
        <w:t xml:space="preserve">, </w:t>
      </w:r>
      <w:r w:rsidR="00D74E53" w:rsidRPr="009C0E89">
        <w:rPr>
          <w:rFonts w:ascii="Cambria" w:hAnsi="Cambria"/>
        </w:rPr>
        <w:t xml:space="preserve">J. Alonso </w:t>
      </w:r>
      <w:proofErr w:type="spellStart"/>
      <w:r w:rsidR="00D74E53" w:rsidRPr="009C0E89">
        <w:rPr>
          <w:rFonts w:ascii="Cambria" w:hAnsi="Cambria"/>
        </w:rPr>
        <w:t>Carballés</w:t>
      </w:r>
      <w:proofErr w:type="spellEnd"/>
      <w:r w:rsidR="00D92CEB">
        <w:rPr>
          <w:rFonts w:ascii="Cambria" w:hAnsi="Cambria"/>
        </w:rPr>
        <w:t xml:space="preserve">, </w:t>
      </w:r>
      <w:r w:rsidR="00D74E53" w:rsidRPr="009C0E89">
        <w:rPr>
          <w:rFonts w:ascii="Cambria" w:hAnsi="Cambria"/>
        </w:rPr>
        <w:t xml:space="preserve">Cl. </w:t>
      </w:r>
      <w:proofErr w:type="spellStart"/>
      <w:r w:rsidR="00D74E53" w:rsidRPr="009C0E89">
        <w:rPr>
          <w:rFonts w:ascii="Cambria" w:hAnsi="Cambria"/>
        </w:rPr>
        <w:t>Deloeil</w:t>
      </w:r>
      <w:proofErr w:type="spellEnd"/>
      <w:r w:rsidR="00D74E53" w:rsidRPr="009C0E89">
        <w:rPr>
          <w:rFonts w:ascii="Cambria" w:hAnsi="Cambria"/>
        </w:rPr>
        <w:t>-Furlan</w:t>
      </w:r>
      <w:r w:rsidR="00D92CEB">
        <w:rPr>
          <w:rFonts w:ascii="Cambria" w:hAnsi="Cambria"/>
        </w:rPr>
        <w:t xml:space="preserve">, </w:t>
      </w:r>
      <w:r w:rsidR="00D92CEB" w:rsidRPr="009C0E89">
        <w:rPr>
          <w:rFonts w:ascii="Cambria" w:hAnsi="Cambria"/>
        </w:rPr>
        <w:t>D. De La Fuente,</w:t>
      </w:r>
      <w:r w:rsidR="00D92CEB">
        <w:rPr>
          <w:rFonts w:ascii="Cambria" w:hAnsi="Cambria"/>
        </w:rPr>
        <w:t xml:space="preserve"> et enfin </w:t>
      </w:r>
      <w:r w:rsidR="00D74E53">
        <w:rPr>
          <w:rFonts w:ascii="Cambria" w:hAnsi="Cambria"/>
        </w:rPr>
        <w:t xml:space="preserve">S </w:t>
      </w:r>
      <w:proofErr w:type="spellStart"/>
      <w:r w:rsidR="00D74E53">
        <w:rPr>
          <w:rFonts w:ascii="Cambria" w:hAnsi="Cambria"/>
        </w:rPr>
        <w:t>Lani</w:t>
      </w:r>
      <w:proofErr w:type="spellEnd"/>
      <w:r w:rsidR="00D74E53">
        <w:rPr>
          <w:rFonts w:ascii="Cambria" w:hAnsi="Cambria"/>
        </w:rPr>
        <w:t>,</w:t>
      </w:r>
      <w:r w:rsidR="00D92CEB">
        <w:rPr>
          <w:rFonts w:ascii="Cambria" w:hAnsi="Cambria"/>
        </w:rPr>
        <w:t xml:space="preserve"> se </w:t>
      </w:r>
      <w:r w:rsidR="00FA5388">
        <w:rPr>
          <w:rFonts w:ascii="Cambria" w:hAnsi="Cambria"/>
        </w:rPr>
        <w:t>succèdent, en finissant par dessiner une tendance plutôt favorable</w:t>
      </w:r>
      <w:r w:rsidR="001A5FA5">
        <w:rPr>
          <w:rFonts w:ascii="Cambria" w:hAnsi="Cambria"/>
        </w:rPr>
        <w:t xml:space="preserve"> à cette éventualité, mais en laissant ouverte la question des critères et modalités d’attribution. Il est à partir de là </w:t>
      </w:r>
      <w:proofErr w:type="gramStart"/>
      <w:r w:rsidR="001A5FA5">
        <w:rPr>
          <w:rFonts w:ascii="Cambria" w:hAnsi="Cambria"/>
        </w:rPr>
        <w:t>décidé</w:t>
      </w:r>
      <w:proofErr w:type="gramEnd"/>
      <w:r w:rsidR="008062A5">
        <w:rPr>
          <w:rFonts w:ascii="Cambria" w:hAnsi="Cambria"/>
        </w:rPr>
        <w:t xml:space="preserve"> de s’enquérir auprès des UR similaires à Ameriber quelles sont les pratiques en la matière. Le résulta</w:t>
      </w:r>
      <w:r w:rsidR="00541BF6">
        <w:rPr>
          <w:rFonts w:ascii="Cambria" w:hAnsi="Cambria"/>
        </w:rPr>
        <w:t>t de cette enquête est reproduit ci-dessous :</w:t>
      </w:r>
    </w:p>
    <w:p w14:paraId="7B1F05AC" w14:textId="77777777" w:rsidR="00712FF3" w:rsidRPr="00997711" w:rsidRDefault="00712FF3" w:rsidP="004D0616">
      <w:pPr>
        <w:spacing w:after="0" w:line="240" w:lineRule="auto"/>
        <w:jc w:val="both"/>
        <w:rPr>
          <w:rFonts w:ascii="Cambria" w:eastAsia="Times New Roman" w:hAnsi="Cambria" w:cs="Times New Roman"/>
          <w:b/>
          <w:bCs/>
          <w:kern w:val="0"/>
          <w:lang w:eastAsia="fr-FR"/>
          <w14:ligatures w14:val="none"/>
        </w:rPr>
      </w:pPr>
      <w:r w:rsidRPr="004D0616">
        <w:rPr>
          <w:rFonts w:ascii="Cambria" w:eastAsia="Times New Roman" w:hAnsi="Cambria" w:cs="Times New Roman"/>
          <w:b/>
          <w:bCs/>
          <w:kern w:val="0"/>
          <w:lang w:eastAsia="fr-FR"/>
          <w14:ligatures w14:val="none"/>
        </w:rPr>
        <w:t xml:space="preserve">CLIMAS </w:t>
      </w:r>
    </w:p>
    <w:p w14:paraId="4D2829B9" w14:textId="1FD0563A" w:rsidR="004D0616" w:rsidRPr="00997711" w:rsidRDefault="004D0616" w:rsidP="004D0616">
      <w:pPr>
        <w:spacing w:after="0" w:line="240" w:lineRule="auto"/>
        <w:jc w:val="both"/>
        <w:rPr>
          <w:rFonts w:ascii="Cambria" w:eastAsia="Times New Roman" w:hAnsi="Cambria" w:cs="Times New Roman"/>
          <w:kern w:val="0"/>
          <w:lang w:eastAsia="fr-FR"/>
          <w14:ligatures w14:val="none"/>
        </w:rPr>
      </w:pPr>
      <w:r w:rsidRPr="004D0616">
        <w:rPr>
          <w:rFonts w:ascii="Cambria" w:eastAsia="Times New Roman" w:hAnsi="Cambria" w:cs="Times New Roman"/>
          <w:kern w:val="0"/>
          <w:lang w:eastAsia="fr-FR"/>
          <w14:ligatures w14:val="none"/>
        </w:rPr>
        <w:t>Oui, CLIMAS a été confrontée à la même question des jeunes docteurs qui demandent à rester « membres associés » pour avoir un centre de rattachement et aussi des financements. Je n’ai eu aucun mal en AG à convaincre les collègues qu’il était de notre « devoir » d’aider ces jeunes collègues dans le contexte difficile qu’ils connaissent aujourd'hui. Nous sommes convenus du principe suivant : ces jeunes docteurs m’écrivent avec un « devis » (coût du voyage et de l’hébergement, éventuellement frais d’inscription) à l’automne et je soumets la demande à l’AG lors de la réunion sur le budget. Si la demande arrive dans le cours de l’année, je requiers les mêmes informations et, comme j’ai une réserve, je sais que je peux financer. J’ajouterai que jusqu’à présent ces jeunes docteurs ont été très « raisonnables » dans leurs demandes et n’ont sollicité le labo que la 1ere année après leur soutenance. Je n’ai pas de plafond, je fais du cas par cas. Ni de limite temporelle : juste parce que la question ne s’est pas posée. </w:t>
      </w:r>
    </w:p>
    <w:p w14:paraId="6F98D1B6" w14:textId="1E25385F" w:rsidR="00712FF3" w:rsidRPr="004D0616" w:rsidRDefault="00712FF3" w:rsidP="004D0616">
      <w:pPr>
        <w:spacing w:after="0" w:line="240" w:lineRule="auto"/>
        <w:jc w:val="both"/>
        <w:rPr>
          <w:rFonts w:ascii="Cambria" w:eastAsia="Times New Roman" w:hAnsi="Cambria" w:cs="Times New Roman"/>
          <w:b/>
          <w:bCs/>
          <w:kern w:val="0"/>
          <w:lang w:eastAsia="fr-FR"/>
          <w14:ligatures w14:val="none"/>
        </w:rPr>
      </w:pPr>
      <w:r w:rsidRPr="00997711">
        <w:rPr>
          <w:rFonts w:ascii="Cambria" w:eastAsia="Times New Roman" w:hAnsi="Cambria" w:cs="Times New Roman"/>
          <w:b/>
          <w:bCs/>
          <w:kern w:val="0"/>
          <w:lang w:eastAsia="fr-FR"/>
          <w14:ligatures w14:val="none"/>
        </w:rPr>
        <w:t>PLURIELLE</w:t>
      </w:r>
    </w:p>
    <w:p w14:paraId="09FD85A8" w14:textId="0915D50B" w:rsidR="004D0616" w:rsidRPr="00997711" w:rsidRDefault="00E013BC" w:rsidP="00D92CEB">
      <w:pPr>
        <w:spacing w:after="0" w:line="240" w:lineRule="auto"/>
        <w:jc w:val="both"/>
        <w:rPr>
          <w:rFonts w:ascii="Cambria" w:hAnsi="Cambria"/>
        </w:rPr>
      </w:pPr>
      <w:r w:rsidRPr="00997711">
        <w:rPr>
          <w:rFonts w:ascii="Cambria" w:hAnsi="Cambria"/>
        </w:rPr>
        <w:t xml:space="preserve">Nous n'avons pas pris de mesures particulières pour les jeunes docteurs. Comme les associés et honoraires, ils ne sont donc pas prioritaires pour les crédits de mission ni d'organisation, mais ils peuvent soumettre leurs demandes de financement à l'UR. C'est déjà arrivé, et dans la mesure où nos finances le permettent, nous leur accordons les mêmes forfaits de mission qu'aux autres (250 euros pour une mission en France, 450 en Europe). De mémoire, aucun n'a demandé à organiser une manifestation scientifique, mais si cela arrivait, je lui conseillerais de s'associer à un EC pour assurer son financement (on peut facilement demander à son directeur de thèse) et nous demanderions qu'elle s'inscrive dans le projet scientifique de l'UR tel qu'il a été déposé en 2021 (pas </w:t>
      </w:r>
      <w:proofErr w:type="gramStart"/>
      <w:r w:rsidRPr="00997711">
        <w:rPr>
          <w:rFonts w:ascii="Cambria" w:hAnsi="Cambria"/>
        </w:rPr>
        <w:t>d' "</w:t>
      </w:r>
      <w:proofErr w:type="gramEnd"/>
      <w:r w:rsidRPr="00997711">
        <w:rPr>
          <w:rFonts w:ascii="Cambria" w:hAnsi="Cambria"/>
        </w:rPr>
        <w:t>émergence" ici).</w:t>
      </w:r>
    </w:p>
    <w:p w14:paraId="3C34DCC3" w14:textId="55CFB5E8" w:rsidR="00E013BC" w:rsidRPr="00997711" w:rsidRDefault="00E013BC" w:rsidP="00D92CEB">
      <w:pPr>
        <w:spacing w:after="0" w:line="240" w:lineRule="auto"/>
        <w:jc w:val="both"/>
        <w:rPr>
          <w:rFonts w:ascii="Cambria" w:hAnsi="Cambria"/>
          <w:b/>
          <w:bCs/>
        </w:rPr>
      </w:pPr>
      <w:r w:rsidRPr="00997711">
        <w:rPr>
          <w:rFonts w:ascii="Cambria" w:hAnsi="Cambria"/>
          <w:b/>
          <w:bCs/>
        </w:rPr>
        <w:t>CEMMC</w:t>
      </w:r>
    </w:p>
    <w:p w14:paraId="4F2C2995" w14:textId="338BAE76" w:rsidR="00E013BC" w:rsidRPr="00997711" w:rsidRDefault="00997711" w:rsidP="00D92CEB">
      <w:pPr>
        <w:spacing w:after="0" w:line="240" w:lineRule="auto"/>
        <w:jc w:val="both"/>
        <w:rPr>
          <w:rFonts w:ascii="Cambria" w:hAnsi="Cambria"/>
          <w:b/>
          <w:bCs/>
        </w:rPr>
      </w:pPr>
      <w:r w:rsidRPr="00997711">
        <w:rPr>
          <w:rFonts w:ascii="Cambria" w:hAnsi="Cambria"/>
        </w:rPr>
        <w:t>H</w:t>
      </w:r>
      <w:r w:rsidRPr="00997711">
        <w:rPr>
          <w:rFonts w:ascii="Cambria" w:hAnsi="Cambria"/>
        </w:rPr>
        <w:t>élas, les financements modiques et en réduction sensible dont bénéficie le CEMMC ne permettent pas un financement systématique des jeunes docteurs et docteures de l'UR. La seule action que nous avons mise en place à cet égard, et depuis longtemps, est une contribution du Centre à la publication de leur thèse, fixée jusqu'à présent à 500 euros, qui sera peut-être réévaluée un petit peu cette année.</w:t>
      </w:r>
    </w:p>
    <w:p w14:paraId="087B4EA8" w14:textId="77777777" w:rsidR="0071493C" w:rsidRDefault="0071493C" w:rsidP="002A1DDA">
      <w:pPr>
        <w:spacing w:after="0" w:line="240" w:lineRule="auto"/>
        <w:jc w:val="both"/>
        <w:rPr>
          <w:rFonts w:ascii="Cambria" w:hAnsi="Cambria"/>
        </w:rPr>
      </w:pPr>
    </w:p>
    <w:p w14:paraId="26EE84A0" w14:textId="17547A07" w:rsidR="00B92946" w:rsidRPr="006E0DB4" w:rsidRDefault="00B92946" w:rsidP="002A1DDA">
      <w:pPr>
        <w:spacing w:after="0" w:line="240" w:lineRule="auto"/>
        <w:jc w:val="both"/>
        <w:rPr>
          <w:rFonts w:ascii="Cambria" w:hAnsi="Cambria"/>
          <w:b/>
          <w:bCs/>
        </w:rPr>
      </w:pPr>
      <w:r>
        <w:rPr>
          <w:rFonts w:ascii="Cambria" w:hAnsi="Cambria"/>
          <w:b/>
          <w:bCs/>
        </w:rPr>
        <w:t xml:space="preserve">-Point 3 : Elargissement des </w:t>
      </w:r>
      <w:r w:rsidR="008F0165">
        <w:rPr>
          <w:rFonts w:ascii="Cambria" w:hAnsi="Cambria"/>
          <w:b/>
          <w:bCs/>
        </w:rPr>
        <w:t>candidatures éligibles à un poste d’ATER montant</w:t>
      </w:r>
      <w:r w:rsidR="00222484">
        <w:rPr>
          <w:rFonts w:ascii="Cambria" w:hAnsi="Cambria"/>
          <w:b/>
          <w:bCs/>
        </w:rPr>
        <w:t>.</w:t>
      </w:r>
    </w:p>
    <w:p w14:paraId="2B7390D8" w14:textId="5CD5195A" w:rsidR="00C4353C" w:rsidRPr="00C4353C" w:rsidRDefault="0071493C" w:rsidP="00222484">
      <w:pPr>
        <w:spacing w:after="0" w:line="240" w:lineRule="auto"/>
        <w:jc w:val="both"/>
        <w:rPr>
          <w:rFonts w:ascii="Cambria" w:hAnsi="Cambria"/>
          <w:b/>
          <w:bCs/>
        </w:rPr>
      </w:pPr>
      <w:r w:rsidRPr="009C0E89">
        <w:rPr>
          <w:rFonts w:ascii="Cambria" w:hAnsi="Cambria"/>
        </w:rPr>
        <w:t xml:space="preserve">N. </w:t>
      </w:r>
      <w:proofErr w:type="spellStart"/>
      <w:r w:rsidRPr="009C0E89">
        <w:rPr>
          <w:rFonts w:ascii="Cambria" w:hAnsi="Cambria"/>
        </w:rPr>
        <w:t>Rodríguez</w:t>
      </w:r>
      <w:proofErr w:type="spellEnd"/>
      <w:r w:rsidRPr="009C0E89">
        <w:rPr>
          <w:rFonts w:ascii="Cambria" w:hAnsi="Cambria"/>
        </w:rPr>
        <w:t xml:space="preserve"> </w:t>
      </w:r>
      <w:proofErr w:type="spellStart"/>
      <w:r w:rsidRPr="009C0E89">
        <w:rPr>
          <w:rFonts w:ascii="Cambria" w:hAnsi="Cambria"/>
        </w:rPr>
        <w:t>Lázaro</w:t>
      </w:r>
      <w:proofErr w:type="spellEnd"/>
      <w:r w:rsidR="005B2DE6">
        <w:rPr>
          <w:rFonts w:ascii="Cambria" w:hAnsi="Cambria"/>
        </w:rPr>
        <w:t xml:space="preserve"> regrette le manque d’information au sujet de l’élargissement </w:t>
      </w:r>
      <w:r w:rsidR="007E0498">
        <w:rPr>
          <w:rFonts w:ascii="Cambria" w:hAnsi="Cambria"/>
        </w:rPr>
        <w:t>de la recevabilité des candidatures aux postes d’ATER montants</w:t>
      </w:r>
      <w:r w:rsidR="00FB649D">
        <w:rPr>
          <w:rFonts w:ascii="Cambria" w:hAnsi="Cambria"/>
        </w:rPr>
        <w:t xml:space="preserve"> UBM au-delà du cercle habituel des lauréats de Contrats Doctoraux UBM et ENS</w:t>
      </w:r>
      <w:r w:rsidR="00F326BD">
        <w:rPr>
          <w:rFonts w:ascii="Cambria" w:hAnsi="Cambria"/>
        </w:rPr>
        <w:t>.</w:t>
      </w:r>
      <w:r w:rsidR="00CE1716">
        <w:rPr>
          <w:rFonts w:ascii="Cambria" w:hAnsi="Cambria"/>
        </w:rPr>
        <w:t xml:space="preserve"> R. Estève qui dit </w:t>
      </w:r>
      <w:r w:rsidR="009E2379">
        <w:rPr>
          <w:rFonts w:ascii="Cambria" w:hAnsi="Cambria"/>
        </w:rPr>
        <w:t>n’</w:t>
      </w:r>
      <w:r w:rsidR="00CE1716">
        <w:rPr>
          <w:rFonts w:ascii="Cambria" w:hAnsi="Cambria"/>
        </w:rPr>
        <w:t xml:space="preserve">avoir </w:t>
      </w:r>
      <w:r w:rsidR="009E2379">
        <w:rPr>
          <w:rFonts w:ascii="Cambria" w:hAnsi="Cambria"/>
        </w:rPr>
        <w:t xml:space="preserve">effectivement </w:t>
      </w:r>
      <w:r w:rsidR="00EC56C8">
        <w:rPr>
          <w:rFonts w:ascii="Cambria" w:hAnsi="Cambria"/>
        </w:rPr>
        <w:t xml:space="preserve">évoqué </w:t>
      </w:r>
      <w:r w:rsidR="009E2379">
        <w:rPr>
          <w:rFonts w:ascii="Cambria" w:hAnsi="Cambria"/>
        </w:rPr>
        <w:t xml:space="preserve">cette modification que lors de son commentaire des résultats </w:t>
      </w:r>
      <w:r w:rsidR="00663C65">
        <w:rPr>
          <w:rFonts w:ascii="Cambria" w:hAnsi="Cambria"/>
        </w:rPr>
        <w:t xml:space="preserve">« décevants » (en termes d’ouverture) </w:t>
      </w:r>
      <w:r w:rsidR="00EB5FCB">
        <w:rPr>
          <w:rFonts w:ascii="Cambria" w:hAnsi="Cambria"/>
        </w:rPr>
        <w:t>de la session 2023</w:t>
      </w:r>
      <w:r w:rsidR="00663C65">
        <w:rPr>
          <w:rFonts w:ascii="Cambria" w:hAnsi="Cambria"/>
        </w:rPr>
        <w:t xml:space="preserve"> où Ameriber n’avait pas de candi</w:t>
      </w:r>
      <w:r w:rsidR="00AF2517">
        <w:rPr>
          <w:rFonts w:ascii="Cambria" w:hAnsi="Cambria"/>
        </w:rPr>
        <w:t>dat</w:t>
      </w:r>
      <w:r w:rsidR="00EB5FCB">
        <w:rPr>
          <w:rFonts w:ascii="Cambria" w:hAnsi="Cambria"/>
        </w:rPr>
        <w:t xml:space="preserve"> </w:t>
      </w:r>
      <w:r w:rsidR="00CE1716">
        <w:rPr>
          <w:rFonts w:ascii="Cambria" w:hAnsi="Cambria"/>
        </w:rPr>
        <w:t>lors d’une réunion</w:t>
      </w:r>
      <w:r w:rsidR="00EB5FCB">
        <w:rPr>
          <w:rFonts w:ascii="Cambria" w:hAnsi="Cambria"/>
        </w:rPr>
        <w:t xml:space="preserve"> précédente</w:t>
      </w:r>
      <w:r w:rsidR="00AF2517">
        <w:rPr>
          <w:rFonts w:ascii="Cambria" w:hAnsi="Cambria"/>
        </w:rPr>
        <w:t xml:space="preserve">, s’en est en effet remis à l’engagement de l’ED </w:t>
      </w:r>
      <w:r w:rsidR="00AB2FE0">
        <w:rPr>
          <w:rFonts w:ascii="Cambria" w:hAnsi="Cambria"/>
        </w:rPr>
        <w:t>vis-à-vis d’</w:t>
      </w:r>
      <w:r w:rsidR="00AF2517">
        <w:rPr>
          <w:rFonts w:ascii="Cambria" w:hAnsi="Cambria"/>
        </w:rPr>
        <w:t>une double diffusion, générale (tous directeurs) puis ciblée</w:t>
      </w:r>
      <w:r w:rsidR="00AB2FE0">
        <w:rPr>
          <w:rFonts w:ascii="Cambria" w:hAnsi="Cambria"/>
        </w:rPr>
        <w:t xml:space="preserve"> (candidats éligibles</w:t>
      </w:r>
      <w:r w:rsidR="006E5870">
        <w:rPr>
          <w:rFonts w:ascii="Cambria" w:hAnsi="Cambria"/>
        </w:rPr>
        <w:t xml:space="preserve"> et leur directrice ou directeurs)</w:t>
      </w:r>
      <w:r w:rsidR="00FC25B0">
        <w:rPr>
          <w:rFonts w:ascii="Cambria" w:hAnsi="Cambria"/>
        </w:rPr>
        <w:t>.</w:t>
      </w:r>
      <w:r w:rsidR="003D673C">
        <w:rPr>
          <w:rFonts w:ascii="Cambria" w:hAnsi="Cambria"/>
        </w:rPr>
        <w:t xml:space="preserve"> Mais il n’est peut-être pas inutile de vérifier que tous les doctorants inscrits dans le labo</w:t>
      </w:r>
      <w:r w:rsidR="00C4353C">
        <w:rPr>
          <w:rFonts w:ascii="Cambria" w:hAnsi="Cambria"/>
        </w:rPr>
        <w:t xml:space="preserve"> ont bien été contactés</w:t>
      </w:r>
      <w:r w:rsidR="00A261CA">
        <w:rPr>
          <w:rFonts w:ascii="Cambria" w:hAnsi="Cambria"/>
        </w:rPr>
        <w:t>. S</w:t>
      </w:r>
      <w:r w:rsidR="00C4353C">
        <w:rPr>
          <w:rFonts w:ascii="Cambria" w:hAnsi="Cambria"/>
        </w:rPr>
        <w:t>ur la foi des années d’inscription</w:t>
      </w:r>
      <w:r w:rsidR="00A261CA">
        <w:rPr>
          <w:rFonts w:ascii="Cambria" w:hAnsi="Cambria"/>
        </w:rPr>
        <w:t xml:space="preserve">, étaient ainsi </w:t>
      </w:r>
      <w:r w:rsidR="00260A47">
        <w:rPr>
          <w:rFonts w:ascii="Cambria" w:hAnsi="Cambria"/>
        </w:rPr>
        <w:t>inscrits en 2021</w:t>
      </w:r>
      <w:r w:rsidR="00D20CAD">
        <w:rPr>
          <w:rFonts w:ascii="Cambria" w:hAnsi="Cambria"/>
        </w:rPr>
        <w:t>, outre Julie Olivier </w:t>
      </w:r>
      <w:r w:rsidR="00260A47">
        <w:rPr>
          <w:rFonts w:ascii="Cambria" w:hAnsi="Cambria"/>
        </w:rPr>
        <w:t xml:space="preserve">(CDUBM et donc inscrite en 2020) et Ivan </w:t>
      </w:r>
      <w:proofErr w:type="spellStart"/>
      <w:r w:rsidR="00260A47">
        <w:rPr>
          <w:rFonts w:ascii="Cambria" w:hAnsi="Cambria"/>
        </w:rPr>
        <w:t>Omoungou</w:t>
      </w:r>
      <w:proofErr w:type="spellEnd"/>
      <w:r w:rsidR="00E72504">
        <w:rPr>
          <w:rFonts w:ascii="Cambria" w:hAnsi="Cambria"/>
        </w:rPr>
        <w:t xml:space="preserve"> (contacté et candidat) </w:t>
      </w:r>
      <w:r w:rsidR="00D20CAD">
        <w:rPr>
          <w:rFonts w:ascii="Cambria" w:hAnsi="Cambria"/>
        </w:rPr>
        <w:t>:</w:t>
      </w:r>
      <w:r w:rsidR="00222484">
        <w:rPr>
          <w:rFonts w:ascii="Cambria" w:hAnsi="Cambria"/>
        </w:rPr>
        <w:t xml:space="preserve"> </w:t>
      </w:r>
      <w:r w:rsidR="00D20CAD" w:rsidRPr="00D20CAD">
        <w:rPr>
          <w:rFonts w:ascii="Cambria" w:hAnsi="Cambria"/>
        </w:rPr>
        <w:t>AGUILAR</w:t>
      </w:r>
      <w:r w:rsidR="00222484">
        <w:rPr>
          <w:rFonts w:ascii="Cambria" w:hAnsi="Cambria"/>
        </w:rPr>
        <w:t xml:space="preserve"> </w:t>
      </w:r>
      <w:r w:rsidR="00D20CAD" w:rsidRPr="00D20CAD">
        <w:rPr>
          <w:rFonts w:ascii="Cambria" w:hAnsi="Cambria"/>
        </w:rPr>
        <w:t>LAGUIERCE</w:t>
      </w:r>
      <w:r w:rsidR="00222484">
        <w:rPr>
          <w:rFonts w:ascii="Cambria" w:hAnsi="Cambria"/>
        </w:rPr>
        <w:t xml:space="preserve"> </w:t>
      </w:r>
      <w:r w:rsidR="00222484" w:rsidRPr="00D20CAD">
        <w:rPr>
          <w:rFonts w:ascii="Cambria" w:hAnsi="Cambria"/>
        </w:rPr>
        <w:t>Benjamin</w:t>
      </w:r>
      <w:r w:rsidR="00D20CAD">
        <w:rPr>
          <w:rFonts w:ascii="Cambria" w:hAnsi="Cambria"/>
        </w:rPr>
        <w:t xml:space="preserve">, </w:t>
      </w:r>
      <w:r w:rsidR="00D20CAD" w:rsidRPr="00D20CAD">
        <w:rPr>
          <w:rFonts w:ascii="Cambria" w:hAnsi="Cambria"/>
        </w:rPr>
        <w:t>DIAZ</w:t>
      </w:r>
      <w:r w:rsidR="00D20CAD">
        <w:rPr>
          <w:rFonts w:ascii="Cambria" w:hAnsi="Cambria"/>
        </w:rPr>
        <w:t xml:space="preserve"> </w:t>
      </w:r>
      <w:r w:rsidR="00D20CAD" w:rsidRPr="00D20CAD">
        <w:rPr>
          <w:rFonts w:ascii="Cambria" w:hAnsi="Cambria"/>
        </w:rPr>
        <w:t>GUTIERREZ</w:t>
      </w:r>
      <w:r w:rsidR="00D20CAD">
        <w:rPr>
          <w:rFonts w:ascii="Cambria" w:hAnsi="Cambria"/>
        </w:rPr>
        <w:t xml:space="preserve"> </w:t>
      </w:r>
      <w:proofErr w:type="spellStart"/>
      <w:r w:rsidR="00222484" w:rsidRPr="00D20CAD">
        <w:rPr>
          <w:rFonts w:ascii="Cambria" w:hAnsi="Cambria"/>
        </w:rPr>
        <w:t>Alejandra</w:t>
      </w:r>
      <w:proofErr w:type="spellEnd"/>
      <w:r w:rsidR="00D20CAD">
        <w:rPr>
          <w:rFonts w:ascii="Cambria" w:hAnsi="Cambria"/>
        </w:rPr>
        <w:t xml:space="preserve">, </w:t>
      </w:r>
      <w:r w:rsidR="00E72504">
        <w:rPr>
          <w:rFonts w:ascii="Cambria" w:hAnsi="Cambria"/>
        </w:rPr>
        <w:t>et</w:t>
      </w:r>
      <w:r w:rsidR="000E5110">
        <w:rPr>
          <w:rFonts w:ascii="Cambria" w:hAnsi="Cambria"/>
        </w:rPr>
        <w:t xml:space="preserve"> </w:t>
      </w:r>
      <w:r w:rsidR="00D20CAD" w:rsidRPr="00D20CAD">
        <w:rPr>
          <w:rFonts w:ascii="Cambria" w:hAnsi="Cambria"/>
        </w:rPr>
        <w:t>SELLIER</w:t>
      </w:r>
      <w:r w:rsidR="000E5110">
        <w:rPr>
          <w:rFonts w:ascii="Cambria" w:hAnsi="Cambria"/>
        </w:rPr>
        <w:t xml:space="preserve"> </w:t>
      </w:r>
      <w:r w:rsidR="00222484" w:rsidRPr="00D20CAD">
        <w:rPr>
          <w:rFonts w:ascii="Cambria" w:hAnsi="Cambria"/>
        </w:rPr>
        <w:t>Mélanie</w:t>
      </w:r>
      <w:r w:rsidR="007C7AA5">
        <w:rPr>
          <w:rFonts w:ascii="Cambria" w:hAnsi="Cambria"/>
        </w:rPr>
        <w:t>.</w:t>
      </w:r>
    </w:p>
    <w:p w14:paraId="136F3F5A" w14:textId="77777777" w:rsidR="001F27E8" w:rsidRPr="009C0E89" w:rsidRDefault="001F27E8" w:rsidP="002A1DDA">
      <w:pPr>
        <w:spacing w:after="0" w:line="240" w:lineRule="auto"/>
        <w:jc w:val="both"/>
        <w:rPr>
          <w:rFonts w:ascii="Cambria" w:hAnsi="Cambria"/>
        </w:rPr>
      </w:pPr>
    </w:p>
    <w:p w14:paraId="724AAD28" w14:textId="77777777" w:rsidR="00D12EC1" w:rsidRDefault="00D12EC1" w:rsidP="002A1DDA">
      <w:pPr>
        <w:spacing w:after="0" w:line="240" w:lineRule="auto"/>
      </w:pPr>
    </w:p>
    <w:sectPr w:rsidR="00D12E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1337C"/>
    <w:rsid w:val="00035716"/>
    <w:rsid w:val="000D60EB"/>
    <w:rsid w:val="000E5110"/>
    <w:rsid w:val="000F655F"/>
    <w:rsid w:val="00111AFF"/>
    <w:rsid w:val="001A5FA5"/>
    <w:rsid w:val="001C3CB2"/>
    <w:rsid w:val="001F27E8"/>
    <w:rsid w:val="00222484"/>
    <w:rsid w:val="00232080"/>
    <w:rsid w:val="00242AE5"/>
    <w:rsid w:val="00260A47"/>
    <w:rsid w:val="002A1DDA"/>
    <w:rsid w:val="003D673C"/>
    <w:rsid w:val="003E536C"/>
    <w:rsid w:val="004A1405"/>
    <w:rsid w:val="004D0616"/>
    <w:rsid w:val="00541BF6"/>
    <w:rsid w:val="005B2DE6"/>
    <w:rsid w:val="00663C65"/>
    <w:rsid w:val="00672B7D"/>
    <w:rsid w:val="006E0DB4"/>
    <w:rsid w:val="006E5870"/>
    <w:rsid w:val="00712FF3"/>
    <w:rsid w:val="0071493C"/>
    <w:rsid w:val="007C7AA5"/>
    <w:rsid w:val="007E0498"/>
    <w:rsid w:val="008062A5"/>
    <w:rsid w:val="008F0165"/>
    <w:rsid w:val="00997711"/>
    <w:rsid w:val="009E2379"/>
    <w:rsid w:val="009E50E8"/>
    <w:rsid w:val="00A261CA"/>
    <w:rsid w:val="00A63B3F"/>
    <w:rsid w:val="00AB2FE0"/>
    <w:rsid w:val="00AF2517"/>
    <w:rsid w:val="00B92946"/>
    <w:rsid w:val="00C238AA"/>
    <w:rsid w:val="00C4353C"/>
    <w:rsid w:val="00CE1716"/>
    <w:rsid w:val="00CF2E74"/>
    <w:rsid w:val="00D12EC1"/>
    <w:rsid w:val="00D20CAD"/>
    <w:rsid w:val="00D74E53"/>
    <w:rsid w:val="00D92CEB"/>
    <w:rsid w:val="00DB2D4E"/>
    <w:rsid w:val="00E013BC"/>
    <w:rsid w:val="00E1337C"/>
    <w:rsid w:val="00E72504"/>
    <w:rsid w:val="00EB5FCB"/>
    <w:rsid w:val="00EC56C8"/>
    <w:rsid w:val="00F326BD"/>
    <w:rsid w:val="00FA5388"/>
    <w:rsid w:val="00FB649D"/>
    <w:rsid w:val="00FC25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213DD"/>
  <w15:chartTrackingRefBased/>
  <w15:docId w15:val="{A4BCEDB7-AA2F-444F-8719-A7A34D76B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7E8"/>
  </w:style>
  <w:style w:type="paragraph" w:styleId="Titre1">
    <w:name w:val="heading 1"/>
    <w:basedOn w:val="Normal"/>
    <w:next w:val="Normal"/>
    <w:link w:val="Titre1Car"/>
    <w:uiPriority w:val="9"/>
    <w:qFormat/>
    <w:rsid w:val="00E133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E133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E1337C"/>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E1337C"/>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E1337C"/>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E1337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1337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1337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1337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1337C"/>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E1337C"/>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E1337C"/>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E1337C"/>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E1337C"/>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E1337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1337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1337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1337C"/>
    <w:rPr>
      <w:rFonts w:eastAsiaTheme="majorEastAsia" w:cstheme="majorBidi"/>
      <w:color w:val="272727" w:themeColor="text1" w:themeTint="D8"/>
    </w:rPr>
  </w:style>
  <w:style w:type="paragraph" w:styleId="Titre">
    <w:name w:val="Title"/>
    <w:basedOn w:val="Normal"/>
    <w:next w:val="Normal"/>
    <w:link w:val="TitreCar"/>
    <w:uiPriority w:val="10"/>
    <w:qFormat/>
    <w:rsid w:val="00E133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1337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1337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1337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1337C"/>
    <w:pPr>
      <w:spacing w:before="160"/>
      <w:jc w:val="center"/>
    </w:pPr>
    <w:rPr>
      <w:i/>
      <w:iCs/>
      <w:color w:val="404040" w:themeColor="text1" w:themeTint="BF"/>
    </w:rPr>
  </w:style>
  <w:style w:type="character" w:customStyle="1" w:styleId="CitationCar">
    <w:name w:val="Citation Car"/>
    <w:basedOn w:val="Policepardfaut"/>
    <w:link w:val="Citation"/>
    <w:uiPriority w:val="29"/>
    <w:rsid w:val="00E1337C"/>
    <w:rPr>
      <w:i/>
      <w:iCs/>
      <w:color w:val="404040" w:themeColor="text1" w:themeTint="BF"/>
    </w:rPr>
  </w:style>
  <w:style w:type="paragraph" w:styleId="Paragraphedeliste">
    <w:name w:val="List Paragraph"/>
    <w:basedOn w:val="Normal"/>
    <w:uiPriority w:val="34"/>
    <w:qFormat/>
    <w:rsid w:val="00E1337C"/>
    <w:pPr>
      <w:ind w:left="720"/>
      <w:contextualSpacing/>
    </w:pPr>
  </w:style>
  <w:style w:type="character" w:styleId="Accentuationintense">
    <w:name w:val="Intense Emphasis"/>
    <w:basedOn w:val="Policepardfaut"/>
    <w:uiPriority w:val="21"/>
    <w:qFormat/>
    <w:rsid w:val="00E1337C"/>
    <w:rPr>
      <w:i/>
      <w:iCs/>
      <w:color w:val="2F5496" w:themeColor="accent1" w:themeShade="BF"/>
    </w:rPr>
  </w:style>
  <w:style w:type="paragraph" w:styleId="Citationintense">
    <w:name w:val="Intense Quote"/>
    <w:basedOn w:val="Normal"/>
    <w:next w:val="Normal"/>
    <w:link w:val="CitationintenseCar"/>
    <w:uiPriority w:val="30"/>
    <w:qFormat/>
    <w:rsid w:val="00E133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E1337C"/>
    <w:rPr>
      <w:i/>
      <w:iCs/>
      <w:color w:val="2F5496" w:themeColor="accent1" w:themeShade="BF"/>
    </w:rPr>
  </w:style>
  <w:style w:type="character" w:styleId="Rfrenceintense">
    <w:name w:val="Intense Reference"/>
    <w:basedOn w:val="Policepardfaut"/>
    <w:uiPriority w:val="32"/>
    <w:qFormat/>
    <w:rsid w:val="00E133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255280">
      <w:bodyDiv w:val="1"/>
      <w:marLeft w:val="0"/>
      <w:marRight w:val="0"/>
      <w:marTop w:val="0"/>
      <w:marBottom w:val="0"/>
      <w:divBdr>
        <w:top w:val="none" w:sz="0" w:space="0" w:color="auto"/>
        <w:left w:val="none" w:sz="0" w:space="0" w:color="auto"/>
        <w:bottom w:val="none" w:sz="0" w:space="0" w:color="auto"/>
        <w:right w:val="none" w:sz="0" w:space="0" w:color="auto"/>
      </w:divBdr>
      <w:divsChild>
        <w:div w:id="806243058">
          <w:marLeft w:val="0"/>
          <w:marRight w:val="0"/>
          <w:marTop w:val="0"/>
          <w:marBottom w:val="0"/>
          <w:divBdr>
            <w:top w:val="none" w:sz="0" w:space="0" w:color="auto"/>
            <w:left w:val="none" w:sz="0" w:space="0" w:color="auto"/>
            <w:bottom w:val="none" w:sz="0" w:space="0" w:color="auto"/>
            <w:right w:val="none" w:sz="0" w:space="0" w:color="auto"/>
          </w:divBdr>
        </w:div>
        <w:div w:id="951282517">
          <w:marLeft w:val="0"/>
          <w:marRight w:val="0"/>
          <w:marTop w:val="0"/>
          <w:marBottom w:val="0"/>
          <w:divBdr>
            <w:top w:val="none" w:sz="0" w:space="0" w:color="auto"/>
            <w:left w:val="none" w:sz="0" w:space="0" w:color="auto"/>
            <w:bottom w:val="none" w:sz="0" w:space="0" w:color="auto"/>
            <w:right w:val="none" w:sz="0" w:space="0" w:color="auto"/>
          </w:divBdr>
        </w:div>
        <w:div w:id="1254783030">
          <w:marLeft w:val="0"/>
          <w:marRight w:val="0"/>
          <w:marTop w:val="0"/>
          <w:marBottom w:val="0"/>
          <w:divBdr>
            <w:top w:val="none" w:sz="0" w:space="0" w:color="auto"/>
            <w:left w:val="none" w:sz="0" w:space="0" w:color="auto"/>
            <w:bottom w:val="none" w:sz="0" w:space="0" w:color="auto"/>
            <w:right w:val="none" w:sz="0" w:space="0" w:color="auto"/>
          </w:divBdr>
        </w:div>
        <w:div w:id="1483544399">
          <w:marLeft w:val="0"/>
          <w:marRight w:val="0"/>
          <w:marTop w:val="0"/>
          <w:marBottom w:val="0"/>
          <w:divBdr>
            <w:top w:val="none" w:sz="0" w:space="0" w:color="auto"/>
            <w:left w:val="none" w:sz="0" w:space="0" w:color="auto"/>
            <w:bottom w:val="none" w:sz="0" w:space="0" w:color="auto"/>
            <w:right w:val="none" w:sz="0" w:space="0" w:color="auto"/>
          </w:divBdr>
        </w:div>
        <w:div w:id="762335285">
          <w:marLeft w:val="0"/>
          <w:marRight w:val="0"/>
          <w:marTop w:val="0"/>
          <w:marBottom w:val="0"/>
          <w:divBdr>
            <w:top w:val="none" w:sz="0" w:space="0" w:color="auto"/>
            <w:left w:val="none" w:sz="0" w:space="0" w:color="auto"/>
            <w:bottom w:val="none" w:sz="0" w:space="0" w:color="auto"/>
            <w:right w:val="none" w:sz="0" w:space="0" w:color="auto"/>
          </w:divBdr>
        </w:div>
      </w:divsChild>
    </w:div>
    <w:div w:id="185075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693</Words>
  <Characters>3816</Characters>
  <Application>Microsoft Office Word</Application>
  <DocSecurity>0</DocSecurity>
  <Lines>31</Lines>
  <Paragraphs>8</Paragraphs>
  <ScaleCrop>false</ScaleCrop>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 Dehiel</dc:creator>
  <cp:keywords/>
  <dc:description/>
  <cp:lastModifiedBy>Sol Dehiel</cp:lastModifiedBy>
  <cp:revision>51</cp:revision>
  <dcterms:created xsi:type="dcterms:W3CDTF">2024-03-26T14:21:00Z</dcterms:created>
  <dcterms:modified xsi:type="dcterms:W3CDTF">2024-03-26T15:03:00Z</dcterms:modified>
</cp:coreProperties>
</file>