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C01CF" w14:textId="365EEE3A" w:rsidR="00C15C7F" w:rsidRPr="0012690C" w:rsidRDefault="00C15C7F" w:rsidP="00C15C7F">
      <w:pPr>
        <w:rPr>
          <w:rFonts w:ascii="Cambria" w:hAnsi="Cambria"/>
          <w:b/>
          <w:bCs/>
          <w:sz w:val="24"/>
          <w:szCs w:val="24"/>
        </w:rPr>
      </w:pPr>
      <w:r w:rsidRPr="0012690C">
        <w:rPr>
          <w:rFonts w:ascii="Cambria" w:hAnsi="Cambria"/>
          <w:b/>
          <w:bCs/>
          <w:sz w:val="24"/>
          <w:szCs w:val="24"/>
        </w:rPr>
        <w:t xml:space="preserve">Compte rendu du Conseil d’équipe du </w:t>
      </w:r>
      <w:r>
        <w:rPr>
          <w:rFonts w:ascii="Cambria" w:hAnsi="Cambria"/>
          <w:b/>
          <w:bCs/>
          <w:sz w:val="24"/>
          <w:szCs w:val="24"/>
        </w:rPr>
        <w:t>03</w:t>
      </w:r>
      <w:r w:rsidRPr="0012690C">
        <w:rPr>
          <w:rFonts w:ascii="Cambria" w:hAnsi="Cambria"/>
          <w:b/>
          <w:bCs/>
          <w:sz w:val="24"/>
          <w:szCs w:val="24"/>
        </w:rPr>
        <w:t>/</w:t>
      </w:r>
      <w:r>
        <w:rPr>
          <w:rFonts w:ascii="Cambria" w:hAnsi="Cambria"/>
          <w:b/>
          <w:bCs/>
          <w:sz w:val="24"/>
          <w:szCs w:val="24"/>
        </w:rPr>
        <w:t>03</w:t>
      </w:r>
      <w:r w:rsidRPr="0012690C">
        <w:rPr>
          <w:rFonts w:ascii="Cambria" w:hAnsi="Cambria"/>
          <w:b/>
          <w:bCs/>
          <w:sz w:val="24"/>
          <w:szCs w:val="24"/>
        </w:rPr>
        <w:t>/202</w:t>
      </w:r>
      <w:r>
        <w:rPr>
          <w:rFonts w:ascii="Cambria" w:hAnsi="Cambria"/>
          <w:b/>
          <w:bCs/>
          <w:sz w:val="24"/>
          <w:szCs w:val="24"/>
        </w:rPr>
        <w:t>2</w:t>
      </w:r>
    </w:p>
    <w:p w14:paraId="5A6E1227" w14:textId="365E357A" w:rsidR="00C15C7F" w:rsidRPr="0038054B" w:rsidRDefault="00C15C7F" w:rsidP="00C15C7F">
      <w:pPr>
        <w:jc w:val="both"/>
        <w:rPr>
          <w:rFonts w:ascii="Cambria" w:hAnsi="Cambria"/>
          <w:sz w:val="24"/>
          <w:szCs w:val="24"/>
        </w:rPr>
      </w:pPr>
      <w:r w:rsidRPr="0038054B">
        <w:rPr>
          <w:rFonts w:ascii="Cambria" w:hAnsi="Cambria"/>
          <w:b/>
          <w:bCs/>
          <w:sz w:val="24"/>
          <w:szCs w:val="24"/>
        </w:rPr>
        <w:t>Présents</w:t>
      </w:r>
      <w:r w:rsidRPr="0038054B">
        <w:rPr>
          <w:rFonts w:ascii="Cambria" w:hAnsi="Cambria"/>
          <w:sz w:val="24"/>
          <w:szCs w:val="24"/>
        </w:rPr>
        <w:t xml:space="preserve"> : </w:t>
      </w:r>
      <w:r w:rsidR="00A75A62">
        <w:rPr>
          <w:rFonts w:ascii="Cambria" w:hAnsi="Cambria"/>
          <w:sz w:val="24"/>
          <w:szCs w:val="24"/>
        </w:rPr>
        <w:t xml:space="preserve">Jesús Alonso Carballés, </w:t>
      </w:r>
      <w:r w:rsidRPr="0038054B">
        <w:rPr>
          <w:rFonts w:ascii="Cambria" w:hAnsi="Cambria"/>
          <w:sz w:val="24"/>
          <w:szCs w:val="24"/>
        </w:rPr>
        <w:t xml:space="preserve">Laure Beltran, Elvezio Canonica, </w:t>
      </w:r>
      <w:r w:rsidR="0038054B" w:rsidRPr="0038054B">
        <w:rPr>
          <w:rFonts w:ascii="Cambria" w:hAnsi="Cambria"/>
          <w:sz w:val="24"/>
          <w:szCs w:val="24"/>
        </w:rPr>
        <w:t>Ma</w:t>
      </w:r>
      <w:r w:rsidR="0038054B">
        <w:rPr>
          <w:rFonts w:ascii="Cambria" w:hAnsi="Cambria"/>
          <w:sz w:val="24"/>
          <w:szCs w:val="24"/>
        </w:rPr>
        <w:t xml:space="preserve">rthe Czerbakoff, </w:t>
      </w:r>
      <w:r w:rsidRPr="0038054B">
        <w:rPr>
          <w:rFonts w:ascii="Cambria" w:hAnsi="Cambria"/>
          <w:sz w:val="24"/>
          <w:szCs w:val="24"/>
        </w:rPr>
        <w:t>Pierre Darnis, David De la Fuente</w:t>
      </w:r>
      <w:r w:rsidRPr="0038054B">
        <w:rPr>
          <w:rFonts w:ascii="Cambria" w:hAnsi="Cambria"/>
          <w:sz w:val="24"/>
          <w:szCs w:val="24"/>
        </w:rPr>
        <w:t xml:space="preserve">, Raphaël Estève, </w:t>
      </w:r>
      <w:r w:rsidRPr="0038054B">
        <w:rPr>
          <w:rFonts w:ascii="Cambria" w:hAnsi="Cambria"/>
          <w:sz w:val="24"/>
          <w:szCs w:val="24"/>
        </w:rPr>
        <w:t>Soraya Lani</w:t>
      </w:r>
      <w:r w:rsidRPr="0038054B">
        <w:rPr>
          <w:rFonts w:ascii="Cambria" w:hAnsi="Cambria"/>
          <w:sz w:val="24"/>
          <w:szCs w:val="24"/>
        </w:rPr>
        <w:t xml:space="preserve">, Manon </w:t>
      </w:r>
      <w:r w:rsidR="007657AB">
        <w:rPr>
          <w:rFonts w:ascii="Cambria" w:hAnsi="Cambria"/>
          <w:sz w:val="24"/>
          <w:szCs w:val="24"/>
        </w:rPr>
        <w:t xml:space="preserve">Frédéric Prot, Manon </w:t>
      </w:r>
      <w:r w:rsidRPr="0038054B">
        <w:rPr>
          <w:rFonts w:ascii="Cambria" w:hAnsi="Cambria"/>
          <w:sz w:val="24"/>
          <w:szCs w:val="24"/>
        </w:rPr>
        <w:t>Naro, Nuria Rodríguez Lázaro, Julia Roumier,</w:t>
      </w:r>
      <w:r w:rsidR="00736F4C">
        <w:rPr>
          <w:rFonts w:ascii="Cambria" w:hAnsi="Cambria"/>
          <w:sz w:val="24"/>
          <w:szCs w:val="24"/>
        </w:rPr>
        <w:t xml:space="preserve"> Isabelle Tauzin</w:t>
      </w:r>
      <w:r w:rsidR="00A75A62">
        <w:rPr>
          <w:rFonts w:ascii="Cambria" w:hAnsi="Cambria"/>
          <w:sz w:val="24"/>
          <w:szCs w:val="24"/>
        </w:rPr>
        <w:t>.</w:t>
      </w:r>
    </w:p>
    <w:p w14:paraId="4BBB4599" w14:textId="2A8B3239" w:rsidR="00C15C7F" w:rsidRPr="009A6EE6" w:rsidRDefault="00C15C7F" w:rsidP="00C15C7F">
      <w:pPr>
        <w:rPr>
          <w:rFonts w:ascii="Cambria" w:hAnsi="Cambria"/>
          <w:sz w:val="24"/>
          <w:szCs w:val="24"/>
        </w:rPr>
      </w:pPr>
      <w:r w:rsidRPr="00402F75">
        <w:rPr>
          <w:rFonts w:ascii="Cambria" w:hAnsi="Cambria"/>
          <w:b/>
          <w:bCs/>
          <w:sz w:val="24"/>
          <w:szCs w:val="24"/>
        </w:rPr>
        <w:t>Représentés</w:t>
      </w:r>
      <w:r w:rsidRPr="009A6EE6">
        <w:rPr>
          <w:rFonts w:ascii="Cambria" w:hAnsi="Cambria"/>
          <w:sz w:val="24"/>
          <w:szCs w:val="24"/>
        </w:rPr>
        <w:t xml:space="preserve"> :</w:t>
      </w:r>
      <w:r w:rsidR="0038054B">
        <w:rPr>
          <w:rFonts w:ascii="Cambria" w:hAnsi="Cambria"/>
          <w:sz w:val="24"/>
          <w:szCs w:val="24"/>
        </w:rPr>
        <w:t xml:space="preserve"> </w:t>
      </w:r>
      <w:r w:rsidR="0038054B" w:rsidRPr="009A6EE6">
        <w:rPr>
          <w:rFonts w:ascii="Cambria" w:hAnsi="Cambria"/>
          <w:sz w:val="24"/>
          <w:szCs w:val="24"/>
        </w:rPr>
        <w:t>Dominique Breton</w:t>
      </w:r>
      <w:r>
        <w:rPr>
          <w:rFonts w:ascii="Cambria" w:hAnsi="Cambria"/>
          <w:sz w:val="24"/>
          <w:szCs w:val="24"/>
        </w:rPr>
        <w:t>.</w:t>
      </w:r>
    </w:p>
    <w:p w14:paraId="6A69D9D8" w14:textId="7591A35A" w:rsidR="00C15C7F" w:rsidRPr="009A6EE6" w:rsidRDefault="00C15C7F" w:rsidP="00C15C7F">
      <w:pPr>
        <w:rPr>
          <w:rFonts w:ascii="Cambria" w:hAnsi="Cambria"/>
          <w:sz w:val="24"/>
          <w:szCs w:val="24"/>
        </w:rPr>
      </w:pPr>
      <w:r w:rsidRPr="00402F75">
        <w:rPr>
          <w:rFonts w:ascii="Cambria" w:hAnsi="Cambria"/>
          <w:b/>
          <w:bCs/>
          <w:sz w:val="24"/>
          <w:szCs w:val="24"/>
        </w:rPr>
        <w:t>Excusé</w:t>
      </w:r>
      <w:r w:rsidR="0038054B">
        <w:rPr>
          <w:rFonts w:ascii="Cambria" w:hAnsi="Cambria"/>
          <w:b/>
          <w:bCs/>
          <w:sz w:val="24"/>
          <w:szCs w:val="24"/>
        </w:rPr>
        <w:t>s</w:t>
      </w:r>
      <w:r w:rsidRPr="009A6EE6">
        <w:rPr>
          <w:rFonts w:ascii="Cambria" w:hAnsi="Cambria"/>
          <w:sz w:val="24"/>
          <w:szCs w:val="24"/>
        </w:rPr>
        <w:t xml:space="preserve"> :</w:t>
      </w:r>
      <w:r w:rsidR="0038054B">
        <w:rPr>
          <w:rFonts w:ascii="Cambria" w:hAnsi="Cambria"/>
          <w:sz w:val="24"/>
          <w:szCs w:val="24"/>
        </w:rPr>
        <w:t xml:space="preserve"> Isabelle Bouchiba-Fochesato</w:t>
      </w:r>
      <w:r w:rsidR="00736F4C">
        <w:rPr>
          <w:rFonts w:ascii="Cambria" w:hAnsi="Cambria"/>
          <w:sz w:val="24"/>
          <w:szCs w:val="24"/>
        </w:rPr>
        <w:t>, Vincent Parello</w:t>
      </w:r>
      <w:r w:rsidRPr="009A6EE6">
        <w:rPr>
          <w:rFonts w:ascii="Cambria" w:hAnsi="Cambria"/>
          <w:sz w:val="24"/>
          <w:szCs w:val="24"/>
        </w:rPr>
        <w:t>.</w:t>
      </w:r>
    </w:p>
    <w:p w14:paraId="10646C72" w14:textId="2DC1F831" w:rsidR="003E6172" w:rsidRDefault="003E6172" w:rsidP="005B000C">
      <w:pPr>
        <w:jc w:val="both"/>
        <w:rPr>
          <w:rFonts w:ascii="Cambria" w:hAnsi="Cambria"/>
          <w:sz w:val="24"/>
          <w:szCs w:val="24"/>
        </w:rPr>
      </w:pPr>
      <w:r w:rsidRPr="00494674">
        <w:rPr>
          <w:rFonts w:ascii="Cambria" w:hAnsi="Cambria"/>
          <w:b/>
          <w:bCs/>
          <w:sz w:val="24"/>
          <w:szCs w:val="24"/>
        </w:rPr>
        <w:t>Point 1 :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 w:rsidRPr="003E6172">
        <w:rPr>
          <w:rFonts w:ascii="Cambria" w:hAnsi="Cambria"/>
          <w:sz w:val="24"/>
          <w:szCs w:val="24"/>
        </w:rPr>
        <w:t>R.</w:t>
      </w:r>
      <w:r>
        <w:rPr>
          <w:rFonts w:ascii="Cambria" w:hAnsi="Cambria"/>
          <w:sz w:val="24"/>
          <w:szCs w:val="24"/>
        </w:rPr>
        <w:t xml:space="preserve"> Estève accueille ce nouveau Conseil, </w:t>
      </w:r>
      <w:r w:rsidR="005B000C">
        <w:rPr>
          <w:rFonts w:ascii="Cambria" w:hAnsi="Cambria"/>
          <w:sz w:val="24"/>
          <w:szCs w:val="24"/>
        </w:rPr>
        <w:t>dont il précise rapidement les attributions</w:t>
      </w:r>
      <w:r w:rsidR="00540A8F">
        <w:rPr>
          <w:rFonts w:ascii="Cambria" w:hAnsi="Cambria"/>
          <w:sz w:val="24"/>
          <w:szCs w:val="24"/>
        </w:rPr>
        <w:t xml:space="preserve">, en se réjouissant de la </w:t>
      </w:r>
      <w:r w:rsidR="0064636C">
        <w:rPr>
          <w:rFonts w:ascii="Cambria" w:hAnsi="Cambria"/>
          <w:sz w:val="24"/>
          <w:szCs w:val="24"/>
        </w:rPr>
        <w:t>présence à titre individuel</w:t>
      </w:r>
      <w:r w:rsidR="00540A8F">
        <w:rPr>
          <w:rFonts w:ascii="Cambria" w:hAnsi="Cambria"/>
          <w:sz w:val="24"/>
          <w:szCs w:val="24"/>
        </w:rPr>
        <w:t xml:space="preserve"> de chacun de ses membres.</w:t>
      </w:r>
      <w:r w:rsidR="0064636C">
        <w:rPr>
          <w:rFonts w:ascii="Cambria" w:hAnsi="Cambria"/>
          <w:sz w:val="24"/>
          <w:szCs w:val="24"/>
        </w:rPr>
        <w:t xml:space="preserve"> Il soulève immédiatement le problème que lui semble représenter le fait qu’à très court terme (c</w:t>
      </w:r>
      <w:r w:rsidR="007D5B9E">
        <w:rPr>
          <w:rFonts w:ascii="Cambria" w:hAnsi="Cambria"/>
          <w:sz w:val="24"/>
          <w:szCs w:val="24"/>
        </w:rPr>
        <w:t>f point 2) deux composantes du laboratoire</w:t>
      </w:r>
      <w:r w:rsidR="00517BEB">
        <w:rPr>
          <w:rFonts w:ascii="Cambria" w:hAnsi="Cambria"/>
          <w:sz w:val="24"/>
          <w:szCs w:val="24"/>
        </w:rPr>
        <w:t>,</w:t>
      </w:r>
      <w:r w:rsidR="007D5B9E">
        <w:rPr>
          <w:rFonts w:ascii="Cambria" w:hAnsi="Cambria"/>
          <w:sz w:val="24"/>
          <w:szCs w:val="24"/>
        </w:rPr>
        <w:t xml:space="preserve"> Chispa et le Sirenh ne soient pas représentées au sein de ce Conseil, contrairement à ce qui était le cas précédemment. Il </w:t>
      </w:r>
      <w:r w:rsidR="00C2059F">
        <w:rPr>
          <w:rFonts w:ascii="Cambria" w:hAnsi="Cambria"/>
          <w:sz w:val="24"/>
          <w:szCs w:val="24"/>
        </w:rPr>
        <w:t>propose, après avoir consulté la Vice-Présidence Recherche sur ce point</w:t>
      </w:r>
      <w:r w:rsidR="00D46FFA">
        <w:rPr>
          <w:rFonts w:ascii="Cambria" w:hAnsi="Cambria"/>
          <w:sz w:val="24"/>
          <w:szCs w:val="24"/>
        </w:rPr>
        <w:t>,</w:t>
      </w:r>
      <w:r w:rsidR="00C2059F">
        <w:rPr>
          <w:rFonts w:ascii="Cambria" w:hAnsi="Cambria"/>
          <w:sz w:val="24"/>
          <w:szCs w:val="24"/>
        </w:rPr>
        <w:t xml:space="preserve"> </w:t>
      </w:r>
      <w:r w:rsidR="000E1349">
        <w:rPr>
          <w:rFonts w:ascii="Cambria" w:hAnsi="Cambria"/>
          <w:sz w:val="24"/>
          <w:szCs w:val="24"/>
        </w:rPr>
        <w:t>que ces deux composantes puisse</w:t>
      </w:r>
      <w:r w:rsidR="000C141A">
        <w:rPr>
          <w:rFonts w:ascii="Cambria" w:hAnsi="Cambria"/>
          <w:sz w:val="24"/>
          <w:szCs w:val="24"/>
        </w:rPr>
        <w:t>nt</w:t>
      </w:r>
      <w:r w:rsidR="000E1349">
        <w:rPr>
          <w:rFonts w:ascii="Cambria" w:hAnsi="Cambria"/>
          <w:sz w:val="24"/>
          <w:szCs w:val="24"/>
        </w:rPr>
        <w:t xml:space="preserve"> bénéficier d</w:t>
      </w:r>
      <w:r w:rsidR="00C2059F">
        <w:rPr>
          <w:rFonts w:ascii="Cambria" w:hAnsi="Cambria"/>
          <w:sz w:val="24"/>
          <w:szCs w:val="24"/>
        </w:rPr>
        <w:t>’un</w:t>
      </w:r>
      <w:r w:rsidR="00594EA3">
        <w:rPr>
          <w:rFonts w:ascii="Cambria" w:hAnsi="Cambria"/>
          <w:sz w:val="24"/>
          <w:szCs w:val="24"/>
        </w:rPr>
        <w:t>e représentation consultative, et bien entendu non-délibérative</w:t>
      </w:r>
      <w:r w:rsidR="000E1349">
        <w:rPr>
          <w:rFonts w:ascii="Cambria" w:hAnsi="Cambria"/>
          <w:sz w:val="24"/>
          <w:szCs w:val="24"/>
        </w:rPr>
        <w:t>, car</w:t>
      </w:r>
      <w:r w:rsidR="00E908DF">
        <w:rPr>
          <w:rFonts w:ascii="Cambria" w:hAnsi="Cambria"/>
          <w:sz w:val="24"/>
          <w:szCs w:val="24"/>
        </w:rPr>
        <w:t xml:space="preserve"> il va sans dire que le présent Conseil, tirant sa pleine légitimité </w:t>
      </w:r>
      <w:r w:rsidR="00E8236F">
        <w:rPr>
          <w:rFonts w:ascii="Cambria" w:hAnsi="Cambria"/>
          <w:sz w:val="24"/>
          <w:szCs w:val="24"/>
        </w:rPr>
        <w:t>du</w:t>
      </w:r>
      <w:r w:rsidR="00E908DF">
        <w:rPr>
          <w:rFonts w:ascii="Cambria" w:hAnsi="Cambria"/>
          <w:sz w:val="24"/>
          <w:szCs w:val="24"/>
        </w:rPr>
        <w:t xml:space="preserve"> mode absolument démocratique </w:t>
      </w:r>
      <w:r w:rsidR="00E8236F">
        <w:rPr>
          <w:rFonts w:ascii="Cambria" w:hAnsi="Cambria"/>
          <w:sz w:val="24"/>
          <w:szCs w:val="24"/>
        </w:rPr>
        <w:t xml:space="preserve">de sa désignation </w:t>
      </w:r>
      <w:r w:rsidR="000C141A">
        <w:rPr>
          <w:rFonts w:ascii="Cambria" w:hAnsi="Cambria"/>
          <w:sz w:val="24"/>
          <w:szCs w:val="24"/>
        </w:rPr>
        <w:t>élect</w:t>
      </w:r>
      <w:r w:rsidR="00E8236F">
        <w:rPr>
          <w:rFonts w:ascii="Cambria" w:hAnsi="Cambria"/>
          <w:sz w:val="24"/>
          <w:szCs w:val="24"/>
        </w:rPr>
        <w:t>ive, ne saurait voir sa prérogative amoindrie par cette représentation</w:t>
      </w:r>
      <w:r w:rsidR="007D76F5">
        <w:rPr>
          <w:rFonts w:ascii="Cambria" w:hAnsi="Cambria"/>
          <w:sz w:val="24"/>
          <w:szCs w:val="24"/>
        </w:rPr>
        <w:t xml:space="preserve">. Les deux arguments avancés par le Directeur sont que dans de nombreuses UR, les </w:t>
      </w:r>
      <w:r w:rsidR="008937BF">
        <w:rPr>
          <w:rFonts w:ascii="Cambria" w:hAnsi="Cambria"/>
          <w:sz w:val="24"/>
          <w:szCs w:val="24"/>
        </w:rPr>
        <w:t xml:space="preserve">responsables de composantes siègent de droit au Conseil, et qu’en outre, les </w:t>
      </w:r>
      <w:r w:rsidR="006E29D3">
        <w:rPr>
          <w:rFonts w:ascii="Cambria" w:hAnsi="Cambria"/>
          <w:sz w:val="24"/>
          <w:szCs w:val="24"/>
        </w:rPr>
        <w:t>deux entités concernées</w:t>
      </w:r>
      <w:r w:rsidR="008540A4">
        <w:rPr>
          <w:rFonts w:ascii="Cambria" w:hAnsi="Cambria"/>
          <w:sz w:val="24"/>
          <w:szCs w:val="24"/>
        </w:rPr>
        <w:t xml:space="preserve"> viennent de procéder à un renouvellement total ou partiel de leur direction</w:t>
      </w:r>
      <w:r w:rsidR="00F5016B">
        <w:rPr>
          <w:rFonts w:ascii="Cambria" w:hAnsi="Cambria"/>
          <w:sz w:val="24"/>
          <w:szCs w:val="24"/>
        </w:rPr>
        <w:t> :</w:t>
      </w:r>
      <w:r w:rsidR="008540A4">
        <w:rPr>
          <w:rFonts w:ascii="Cambria" w:hAnsi="Cambria"/>
          <w:sz w:val="24"/>
          <w:szCs w:val="24"/>
        </w:rPr>
        <w:t xml:space="preserve"> la</w:t>
      </w:r>
      <w:r w:rsidR="0063329E">
        <w:rPr>
          <w:rFonts w:ascii="Cambria" w:hAnsi="Cambria"/>
          <w:sz w:val="24"/>
          <w:szCs w:val="24"/>
        </w:rPr>
        <w:t xml:space="preserve"> pérennité de ce type de responsabilités était </w:t>
      </w:r>
      <w:r w:rsidR="00CA55FD">
        <w:rPr>
          <w:rFonts w:ascii="Cambria" w:hAnsi="Cambria"/>
          <w:sz w:val="24"/>
          <w:szCs w:val="24"/>
        </w:rPr>
        <w:t xml:space="preserve">précisément </w:t>
      </w:r>
      <w:r w:rsidR="0063329E">
        <w:rPr>
          <w:rFonts w:ascii="Cambria" w:hAnsi="Cambria"/>
          <w:sz w:val="24"/>
          <w:szCs w:val="24"/>
        </w:rPr>
        <w:t xml:space="preserve">l’une des raisons </w:t>
      </w:r>
      <w:r w:rsidR="00CA55FD">
        <w:rPr>
          <w:rFonts w:ascii="Cambria" w:hAnsi="Cambria"/>
          <w:sz w:val="24"/>
          <w:szCs w:val="24"/>
        </w:rPr>
        <w:t xml:space="preserve">justifiant </w:t>
      </w:r>
      <w:r w:rsidR="00500953">
        <w:rPr>
          <w:rFonts w:ascii="Cambria" w:hAnsi="Cambria"/>
          <w:sz w:val="24"/>
          <w:szCs w:val="24"/>
        </w:rPr>
        <w:t xml:space="preserve">la volonté des précédents Conseils d’Ameriber de ne </w:t>
      </w:r>
      <w:r w:rsidR="00567D98">
        <w:rPr>
          <w:rFonts w:ascii="Cambria" w:hAnsi="Cambria"/>
          <w:sz w:val="24"/>
          <w:szCs w:val="24"/>
        </w:rPr>
        <w:t>pas faire statutairement siéger les collègues en charge.</w:t>
      </w:r>
      <w:r w:rsidR="00CF1035">
        <w:rPr>
          <w:rFonts w:ascii="Cambria" w:hAnsi="Cambria"/>
          <w:sz w:val="24"/>
          <w:szCs w:val="24"/>
        </w:rPr>
        <w:t xml:space="preserve"> Certains membres du Conseil expriment des réserves sur cette proposition du Directeur</w:t>
      </w:r>
      <w:r w:rsidR="009A02E1">
        <w:rPr>
          <w:rFonts w:ascii="Cambria" w:hAnsi="Cambria"/>
          <w:sz w:val="24"/>
          <w:szCs w:val="24"/>
        </w:rPr>
        <w:t>, et plus précisément sur sa systématicité, se prononçant plutôt en faveur d’invitations ponctuelles, notamment lors de la séance</w:t>
      </w:r>
      <w:r w:rsidR="004E39E4">
        <w:rPr>
          <w:rFonts w:ascii="Cambria" w:hAnsi="Cambria"/>
          <w:sz w:val="24"/>
          <w:szCs w:val="24"/>
        </w:rPr>
        <w:t xml:space="preserve"> traditionnellement consacrée au vote du budget début novembre</w:t>
      </w:r>
      <w:r w:rsidR="00CF1035">
        <w:rPr>
          <w:rFonts w:ascii="Cambria" w:hAnsi="Cambria"/>
          <w:sz w:val="24"/>
          <w:szCs w:val="24"/>
        </w:rPr>
        <w:t xml:space="preserve">. D’autres </w:t>
      </w:r>
      <w:r w:rsidR="004E39E4">
        <w:rPr>
          <w:rFonts w:ascii="Cambria" w:hAnsi="Cambria"/>
          <w:sz w:val="24"/>
          <w:szCs w:val="24"/>
        </w:rPr>
        <w:t xml:space="preserve">collègues </w:t>
      </w:r>
      <w:r w:rsidR="00CF1035">
        <w:rPr>
          <w:rFonts w:ascii="Cambria" w:hAnsi="Cambria"/>
          <w:sz w:val="24"/>
          <w:szCs w:val="24"/>
        </w:rPr>
        <w:t>sont</w:t>
      </w:r>
      <w:r w:rsidR="003C02D0">
        <w:rPr>
          <w:rFonts w:ascii="Cambria" w:hAnsi="Cambria"/>
          <w:sz w:val="24"/>
          <w:szCs w:val="24"/>
        </w:rPr>
        <w:t xml:space="preserve"> partagés : la question du cadre d’intervention verbal et des autres modalités de cette représentation</w:t>
      </w:r>
      <w:r w:rsidR="00C2475E">
        <w:rPr>
          <w:rFonts w:ascii="Cambria" w:hAnsi="Cambria"/>
          <w:sz w:val="24"/>
          <w:szCs w:val="24"/>
        </w:rPr>
        <w:t xml:space="preserve"> est soulevée</w:t>
      </w:r>
      <w:r w:rsidR="004E39E4">
        <w:rPr>
          <w:rFonts w:ascii="Cambria" w:hAnsi="Cambria"/>
          <w:sz w:val="24"/>
          <w:szCs w:val="24"/>
        </w:rPr>
        <w:t>. R. Estève propose un vote, mais l’ensemble d</w:t>
      </w:r>
      <w:r w:rsidR="00CF1035">
        <w:rPr>
          <w:rFonts w:ascii="Cambria" w:hAnsi="Cambria"/>
          <w:sz w:val="24"/>
          <w:szCs w:val="24"/>
        </w:rPr>
        <w:t>es membr</w:t>
      </w:r>
      <w:r w:rsidR="004E39E4">
        <w:rPr>
          <w:rFonts w:ascii="Cambria" w:hAnsi="Cambria"/>
          <w:sz w:val="24"/>
          <w:szCs w:val="24"/>
        </w:rPr>
        <w:t>es du Conseil lui demande d’y sursoir</w:t>
      </w:r>
      <w:r w:rsidR="0052346D">
        <w:rPr>
          <w:rFonts w:ascii="Cambria" w:hAnsi="Cambria"/>
          <w:sz w:val="24"/>
          <w:szCs w:val="24"/>
        </w:rPr>
        <w:t xml:space="preserve"> car cette demande les prend au dépourvu. Un nouveau Conseil sera donc convoqué </w:t>
      </w:r>
      <w:r w:rsidR="001B6D32">
        <w:rPr>
          <w:rFonts w:ascii="Cambria" w:hAnsi="Cambria"/>
          <w:sz w:val="24"/>
          <w:szCs w:val="24"/>
        </w:rPr>
        <w:t>dans un mois</w:t>
      </w:r>
      <w:r w:rsidR="00E8236F">
        <w:rPr>
          <w:rFonts w:ascii="Cambria" w:hAnsi="Cambria"/>
          <w:sz w:val="24"/>
          <w:szCs w:val="24"/>
        </w:rPr>
        <w:t xml:space="preserve"> </w:t>
      </w:r>
      <w:r w:rsidR="001B6D32">
        <w:rPr>
          <w:rFonts w:ascii="Cambria" w:hAnsi="Cambria"/>
          <w:sz w:val="24"/>
          <w:szCs w:val="24"/>
        </w:rPr>
        <w:t>pour y procéder.</w:t>
      </w:r>
    </w:p>
    <w:p w14:paraId="342D11A0" w14:textId="4BFFE6FA" w:rsidR="001B6D32" w:rsidRDefault="001B6D32" w:rsidP="005B000C">
      <w:pPr>
        <w:jc w:val="both"/>
        <w:rPr>
          <w:rFonts w:ascii="Cambria" w:hAnsi="Cambria"/>
          <w:sz w:val="24"/>
          <w:szCs w:val="24"/>
        </w:rPr>
      </w:pPr>
      <w:r w:rsidRPr="001B6D32">
        <w:rPr>
          <w:rFonts w:ascii="Cambria" w:hAnsi="Cambria"/>
          <w:b/>
          <w:bCs/>
          <w:sz w:val="24"/>
          <w:szCs w:val="24"/>
        </w:rPr>
        <w:t>Point 2</w:t>
      </w:r>
      <w:r>
        <w:rPr>
          <w:rFonts w:ascii="Cambria" w:hAnsi="Cambria"/>
          <w:b/>
          <w:bCs/>
          <w:sz w:val="24"/>
          <w:szCs w:val="24"/>
        </w:rPr>
        <w:t> :</w:t>
      </w:r>
      <w:r w:rsidR="001377BB">
        <w:rPr>
          <w:rFonts w:ascii="Cambria" w:hAnsi="Cambria"/>
          <w:b/>
          <w:bCs/>
          <w:sz w:val="24"/>
          <w:szCs w:val="24"/>
        </w:rPr>
        <w:t xml:space="preserve"> </w:t>
      </w:r>
      <w:r w:rsidR="001377BB">
        <w:rPr>
          <w:rFonts w:ascii="Cambria" w:hAnsi="Cambria"/>
          <w:sz w:val="24"/>
          <w:szCs w:val="24"/>
        </w:rPr>
        <w:t>Jesús Alonso Carballés</w:t>
      </w:r>
      <w:r w:rsidR="001377BB">
        <w:rPr>
          <w:rFonts w:ascii="Cambria" w:hAnsi="Cambria"/>
          <w:sz w:val="24"/>
          <w:szCs w:val="24"/>
        </w:rPr>
        <w:t>, élu à ce Conseil</w:t>
      </w:r>
      <w:r w:rsidR="00853C8A">
        <w:rPr>
          <w:rFonts w:ascii="Cambria" w:hAnsi="Cambria"/>
          <w:sz w:val="24"/>
          <w:szCs w:val="24"/>
        </w:rPr>
        <w:t>,</w:t>
      </w:r>
      <w:r w:rsidR="001377BB">
        <w:rPr>
          <w:rFonts w:ascii="Cambria" w:hAnsi="Cambria"/>
          <w:sz w:val="24"/>
          <w:szCs w:val="24"/>
        </w:rPr>
        <w:t xml:space="preserve"> a informé il y a quelque temps déjà la Direction de sa volonté</w:t>
      </w:r>
      <w:r w:rsidR="008552FB">
        <w:rPr>
          <w:rFonts w:ascii="Cambria" w:hAnsi="Cambria"/>
          <w:sz w:val="24"/>
          <w:szCs w:val="24"/>
        </w:rPr>
        <w:t xml:space="preserve"> de ne plus faire partie du Sirenh pour créer au sein du laboratoire une nouvelle entité dont il présente </w:t>
      </w:r>
      <w:r w:rsidR="00E62C10">
        <w:rPr>
          <w:rFonts w:ascii="Cambria" w:hAnsi="Cambria"/>
          <w:sz w:val="24"/>
          <w:szCs w:val="24"/>
        </w:rPr>
        <w:t xml:space="preserve">ici </w:t>
      </w:r>
      <w:r w:rsidR="008552FB">
        <w:rPr>
          <w:rFonts w:ascii="Cambria" w:hAnsi="Cambria"/>
          <w:sz w:val="24"/>
          <w:szCs w:val="24"/>
        </w:rPr>
        <w:t>les contours</w:t>
      </w:r>
      <w:r w:rsidR="00E62C10">
        <w:rPr>
          <w:rFonts w:ascii="Cambria" w:hAnsi="Cambria"/>
          <w:sz w:val="24"/>
          <w:szCs w:val="24"/>
        </w:rPr>
        <w:t>. La proposition est accueillie favorablement par l’ensemble des membre</w:t>
      </w:r>
      <w:r w:rsidR="00D46FFA">
        <w:rPr>
          <w:rFonts w:ascii="Cambria" w:hAnsi="Cambria"/>
          <w:sz w:val="24"/>
          <w:szCs w:val="24"/>
        </w:rPr>
        <w:t>s</w:t>
      </w:r>
      <w:r w:rsidR="00C2475E">
        <w:rPr>
          <w:rFonts w:ascii="Cambria" w:hAnsi="Cambria"/>
          <w:sz w:val="24"/>
          <w:szCs w:val="24"/>
        </w:rPr>
        <w:t>.</w:t>
      </w:r>
      <w:r w:rsidR="007054A8">
        <w:rPr>
          <w:rFonts w:ascii="Cambria" w:hAnsi="Cambria"/>
          <w:sz w:val="24"/>
          <w:szCs w:val="24"/>
        </w:rPr>
        <w:t xml:space="preserve"> R. Estève, en soulignant l’importance de </w:t>
      </w:r>
      <w:r w:rsidR="007054A8">
        <w:rPr>
          <w:rFonts w:ascii="Cambria" w:hAnsi="Cambria"/>
          <w:sz w:val="24"/>
          <w:szCs w:val="24"/>
        </w:rPr>
        <w:t>Jesús Alonso Carballés</w:t>
      </w:r>
      <w:r w:rsidR="007054A8">
        <w:rPr>
          <w:rFonts w:ascii="Cambria" w:hAnsi="Cambria"/>
          <w:sz w:val="24"/>
          <w:szCs w:val="24"/>
        </w:rPr>
        <w:t xml:space="preserve"> au sein d’Ameriber</w:t>
      </w:r>
      <w:r w:rsidR="00864109">
        <w:rPr>
          <w:rFonts w:ascii="Cambria" w:hAnsi="Cambria"/>
          <w:sz w:val="24"/>
          <w:szCs w:val="24"/>
        </w:rPr>
        <w:t>,</w:t>
      </w:r>
      <w:r w:rsidR="00C358DC">
        <w:rPr>
          <w:rFonts w:ascii="Cambria" w:hAnsi="Cambria"/>
          <w:sz w:val="24"/>
          <w:szCs w:val="24"/>
        </w:rPr>
        <w:t xml:space="preserve"> exprime son souhait que cet</w:t>
      </w:r>
      <w:r w:rsidR="000B6027">
        <w:rPr>
          <w:rFonts w:ascii="Cambria" w:hAnsi="Cambria"/>
          <w:sz w:val="24"/>
          <w:szCs w:val="24"/>
        </w:rPr>
        <w:t>te entité puisse prendre la forme d’un axe, en y associant</w:t>
      </w:r>
      <w:r w:rsidR="0016410C">
        <w:rPr>
          <w:rFonts w:ascii="Cambria" w:hAnsi="Cambria"/>
          <w:sz w:val="24"/>
          <w:szCs w:val="24"/>
        </w:rPr>
        <w:t xml:space="preserve"> par exemple</w:t>
      </w:r>
      <w:r w:rsidR="000B6027">
        <w:rPr>
          <w:rFonts w:ascii="Cambria" w:hAnsi="Cambria"/>
          <w:sz w:val="24"/>
          <w:szCs w:val="24"/>
        </w:rPr>
        <w:t xml:space="preserve">, outre </w:t>
      </w:r>
      <w:r w:rsidR="006A4EC8">
        <w:rPr>
          <w:rFonts w:ascii="Cambria" w:hAnsi="Cambria"/>
          <w:sz w:val="24"/>
          <w:szCs w:val="24"/>
        </w:rPr>
        <w:t>s</w:t>
      </w:r>
      <w:r w:rsidR="000B6027">
        <w:rPr>
          <w:rFonts w:ascii="Cambria" w:hAnsi="Cambria"/>
          <w:sz w:val="24"/>
          <w:szCs w:val="24"/>
        </w:rPr>
        <w:t>es doctorant.e.s</w:t>
      </w:r>
      <w:r w:rsidR="006A4EC8">
        <w:rPr>
          <w:rFonts w:ascii="Cambria" w:hAnsi="Cambria"/>
          <w:sz w:val="24"/>
          <w:szCs w:val="24"/>
        </w:rPr>
        <w:t>, d’autres EC du laboratoire qui demeureraient parallèlement membres</w:t>
      </w:r>
      <w:r w:rsidR="004D7F7E">
        <w:rPr>
          <w:rFonts w:ascii="Cambria" w:hAnsi="Cambria"/>
          <w:sz w:val="24"/>
          <w:szCs w:val="24"/>
        </w:rPr>
        <w:t xml:space="preserve"> de leur composante d’origine, sur le modèle</w:t>
      </w:r>
      <w:r w:rsidR="00CA3A03">
        <w:rPr>
          <w:rFonts w:ascii="Cambria" w:hAnsi="Cambria"/>
          <w:sz w:val="24"/>
          <w:szCs w:val="24"/>
        </w:rPr>
        <w:t xml:space="preserve"> </w:t>
      </w:r>
      <w:r w:rsidR="004D7F7E">
        <w:rPr>
          <w:rFonts w:ascii="Cambria" w:hAnsi="Cambria"/>
          <w:sz w:val="24"/>
          <w:szCs w:val="24"/>
        </w:rPr>
        <w:t xml:space="preserve">de l’ERPIL, </w:t>
      </w:r>
      <w:r w:rsidR="008C6C34">
        <w:rPr>
          <w:rFonts w:ascii="Cambria" w:hAnsi="Cambria"/>
          <w:sz w:val="24"/>
          <w:szCs w:val="24"/>
        </w:rPr>
        <w:t xml:space="preserve">cette modalité </w:t>
      </w:r>
      <w:r w:rsidR="004D7F7E">
        <w:rPr>
          <w:rFonts w:ascii="Cambria" w:hAnsi="Cambria"/>
          <w:sz w:val="24"/>
          <w:szCs w:val="24"/>
        </w:rPr>
        <w:t>permet</w:t>
      </w:r>
      <w:r w:rsidR="008C6C34">
        <w:rPr>
          <w:rFonts w:ascii="Cambria" w:hAnsi="Cambria"/>
          <w:sz w:val="24"/>
          <w:szCs w:val="24"/>
        </w:rPr>
        <w:t>tant</w:t>
      </w:r>
      <w:r w:rsidR="004D7F7E">
        <w:rPr>
          <w:rFonts w:ascii="Cambria" w:hAnsi="Cambria"/>
          <w:sz w:val="24"/>
          <w:szCs w:val="24"/>
        </w:rPr>
        <w:t xml:space="preserve"> une grande souplesse</w:t>
      </w:r>
      <w:r w:rsidR="00CA3A03">
        <w:rPr>
          <w:rFonts w:ascii="Cambria" w:hAnsi="Cambria"/>
          <w:sz w:val="24"/>
          <w:szCs w:val="24"/>
        </w:rPr>
        <w:t xml:space="preserve"> au moment de valoriser la cohérence scientifique de l’UR</w:t>
      </w:r>
      <w:r w:rsidR="00B5543B">
        <w:rPr>
          <w:rFonts w:ascii="Cambria" w:hAnsi="Cambria"/>
          <w:sz w:val="24"/>
          <w:szCs w:val="24"/>
        </w:rPr>
        <w:t>.</w:t>
      </w:r>
    </w:p>
    <w:p w14:paraId="3A934918" w14:textId="2B6F279A" w:rsidR="00045084" w:rsidRDefault="00045084" w:rsidP="005B000C">
      <w:pPr>
        <w:jc w:val="both"/>
        <w:rPr>
          <w:rFonts w:ascii="Cambria" w:hAnsi="Cambria"/>
          <w:sz w:val="24"/>
          <w:szCs w:val="24"/>
        </w:rPr>
      </w:pPr>
      <w:r w:rsidRPr="00BB588A">
        <w:rPr>
          <w:rFonts w:ascii="Cambria" w:hAnsi="Cambria"/>
          <w:b/>
          <w:bCs/>
          <w:sz w:val="24"/>
          <w:szCs w:val="24"/>
        </w:rPr>
        <w:t>Point 3 :</w:t>
      </w:r>
      <w:r>
        <w:rPr>
          <w:rFonts w:ascii="Cambria" w:hAnsi="Cambria"/>
          <w:sz w:val="24"/>
          <w:szCs w:val="24"/>
        </w:rPr>
        <w:t xml:space="preserve"> </w:t>
      </w:r>
      <w:r w:rsidR="00B14BD1">
        <w:rPr>
          <w:rFonts w:ascii="Cambria" w:hAnsi="Cambria"/>
          <w:sz w:val="24"/>
          <w:szCs w:val="24"/>
        </w:rPr>
        <w:t>Deux d</w:t>
      </w:r>
      <w:r>
        <w:rPr>
          <w:rFonts w:ascii="Cambria" w:hAnsi="Cambria"/>
          <w:sz w:val="24"/>
          <w:szCs w:val="24"/>
        </w:rPr>
        <w:t>emande</w:t>
      </w:r>
      <w:r w:rsidR="00B14BD1">
        <w:rPr>
          <w:rFonts w:ascii="Cambria" w:hAnsi="Cambria"/>
          <w:sz w:val="24"/>
          <w:szCs w:val="24"/>
        </w:rPr>
        <w:t>s</w:t>
      </w:r>
      <w:r>
        <w:rPr>
          <w:rFonts w:ascii="Cambria" w:hAnsi="Cambria"/>
          <w:sz w:val="24"/>
          <w:szCs w:val="24"/>
        </w:rPr>
        <w:t xml:space="preserve"> </w:t>
      </w:r>
      <w:r w:rsidR="00B14BD1">
        <w:rPr>
          <w:rFonts w:ascii="Cambria" w:hAnsi="Cambria"/>
          <w:sz w:val="24"/>
          <w:szCs w:val="24"/>
        </w:rPr>
        <w:t xml:space="preserve">de </w:t>
      </w:r>
      <w:r>
        <w:rPr>
          <w:rFonts w:ascii="Cambria" w:hAnsi="Cambria"/>
          <w:sz w:val="24"/>
          <w:szCs w:val="24"/>
        </w:rPr>
        <w:t>financ</w:t>
      </w:r>
      <w:r w:rsidR="00B14BD1">
        <w:rPr>
          <w:rFonts w:ascii="Cambria" w:hAnsi="Cambria"/>
          <w:sz w:val="24"/>
          <w:szCs w:val="24"/>
        </w:rPr>
        <w:t>ement « hors-cadre » sont parvenues à R. Estève</w:t>
      </w:r>
      <w:r w:rsidR="001632E5">
        <w:rPr>
          <w:rFonts w:ascii="Cambria" w:hAnsi="Cambria"/>
          <w:sz w:val="24"/>
          <w:szCs w:val="24"/>
        </w:rPr>
        <w:t>,</w:t>
      </w:r>
      <w:r w:rsidR="00B14BD1">
        <w:rPr>
          <w:rFonts w:ascii="Cambria" w:hAnsi="Cambria"/>
          <w:sz w:val="24"/>
          <w:szCs w:val="24"/>
        </w:rPr>
        <w:t xml:space="preserve"> dont l’usage est de consulter le Conseil pour </w:t>
      </w:r>
      <w:r w:rsidR="008B0368">
        <w:rPr>
          <w:rFonts w:ascii="Cambria" w:hAnsi="Cambria"/>
          <w:sz w:val="24"/>
          <w:szCs w:val="24"/>
        </w:rPr>
        <w:t>les dépenses au fil de l’eau dépassant la somme de 450</w:t>
      </w:r>
      <w:r w:rsidR="001632E5">
        <w:rPr>
          <w:rFonts w:ascii="Cambria" w:hAnsi="Cambria"/>
          <w:sz w:val="24"/>
          <w:szCs w:val="24"/>
        </w:rPr>
        <w:t xml:space="preserve"> euros</w:t>
      </w:r>
      <w:r w:rsidR="008B0368">
        <w:rPr>
          <w:rFonts w:ascii="Cambria" w:hAnsi="Cambria"/>
          <w:sz w:val="24"/>
          <w:szCs w:val="24"/>
        </w:rPr>
        <w:t>. Amaia Cabranes et Isabelle Touton</w:t>
      </w:r>
      <w:r w:rsidR="00153A3C">
        <w:rPr>
          <w:rFonts w:ascii="Cambria" w:hAnsi="Cambria"/>
          <w:sz w:val="24"/>
          <w:szCs w:val="24"/>
        </w:rPr>
        <w:t xml:space="preserve"> demandent une aide pour des missions Amériques</w:t>
      </w:r>
      <w:r w:rsidR="00330CDA">
        <w:rPr>
          <w:rFonts w:ascii="Cambria" w:hAnsi="Cambria"/>
          <w:sz w:val="24"/>
          <w:szCs w:val="24"/>
        </w:rPr>
        <w:t xml:space="preserve">. Ces dernières sont </w:t>
      </w:r>
      <w:r w:rsidR="00153A3C">
        <w:rPr>
          <w:rFonts w:ascii="Cambria" w:hAnsi="Cambria"/>
          <w:sz w:val="24"/>
          <w:szCs w:val="24"/>
        </w:rPr>
        <w:t xml:space="preserve">censées être </w:t>
      </w:r>
      <w:r w:rsidR="00140AB9">
        <w:rPr>
          <w:rFonts w:ascii="Cambria" w:hAnsi="Cambria"/>
          <w:sz w:val="24"/>
          <w:szCs w:val="24"/>
        </w:rPr>
        <w:t>planifiées dans le prévisionnel voté par le Conseil en novembre</w:t>
      </w:r>
      <w:r w:rsidR="00BB7953">
        <w:rPr>
          <w:rFonts w:ascii="Cambria" w:hAnsi="Cambria"/>
          <w:sz w:val="24"/>
          <w:szCs w:val="24"/>
        </w:rPr>
        <w:t xml:space="preserve"> de l’année précédant l’exécution du budget</w:t>
      </w:r>
      <w:r w:rsidR="00330CDA">
        <w:rPr>
          <w:rFonts w:ascii="Cambria" w:hAnsi="Cambria"/>
          <w:sz w:val="24"/>
          <w:szCs w:val="24"/>
        </w:rPr>
        <w:t> : mais les collègues, très favorables à ces demandes</w:t>
      </w:r>
      <w:r w:rsidR="00A47E47">
        <w:rPr>
          <w:rFonts w:ascii="Cambria" w:hAnsi="Cambria"/>
          <w:sz w:val="24"/>
          <w:szCs w:val="24"/>
        </w:rPr>
        <w:t>,</w:t>
      </w:r>
      <w:r w:rsidR="00330CDA">
        <w:rPr>
          <w:rFonts w:ascii="Cambria" w:hAnsi="Cambria"/>
          <w:sz w:val="24"/>
          <w:szCs w:val="24"/>
        </w:rPr>
        <w:t xml:space="preserve"> sont sensible</w:t>
      </w:r>
      <w:r w:rsidR="00A47E47">
        <w:rPr>
          <w:rFonts w:ascii="Cambria" w:hAnsi="Cambria"/>
          <w:sz w:val="24"/>
          <w:szCs w:val="24"/>
        </w:rPr>
        <w:t>s</w:t>
      </w:r>
      <w:r w:rsidR="00330CDA">
        <w:rPr>
          <w:rFonts w:ascii="Cambria" w:hAnsi="Cambria"/>
          <w:sz w:val="24"/>
          <w:szCs w:val="24"/>
        </w:rPr>
        <w:t xml:space="preserve"> au fait que tout</w:t>
      </w:r>
      <w:r w:rsidR="00B14CC4">
        <w:rPr>
          <w:rFonts w:ascii="Cambria" w:hAnsi="Cambria"/>
          <w:sz w:val="24"/>
          <w:szCs w:val="24"/>
        </w:rPr>
        <w:t xml:space="preserve">e opportunité scientifique ne </w:t>
      </w:r>
      <w:r w:rsidR="00B14CC4">
        <w:rPr>
          <w:rFonts w:ascii="Cambria" w:hAnsi="Cambria"/>
          <w:sz w:val="24"/>
          <w:szCs w:val="24"/>
        </w:rPr>
        <w:lastRenderedPageBreak/>
        <w:t xml:space="preserve">peut </w:t>
      </w:r>
      <w:r w:rsidR="00330CDA">
        <w:rPr>
          <w:rFonts w:ascii="Cambria" w:hAnsi="Cambria"/>
          <w:sz w:val="24"/>
          <w:szCs w:val="24"/>
        </w:rPr>
        <w:t>bien entendu</w:t>
      </w:r>
      <w:r w:rsidR="00B14CC4">
        <w:rPr>
          <w:rFonts w:ascii="Cambria" w:hAnsi="Cambria"/>
          <w:sz w:val="24"/>
          <w:szCs w:val="24"/>
        </w:rPr>
        <w:t xml:space="preserve"> pas être anticipée</w:t>
      </w:r>
      <w:r w:rsidR="00BB7953">
        <w:rPr>
          <w:rFonts w:ascii="Cambria" w:hAnsi="Cambria"/>
          <w:sz w:val="24"/>
          <w:szCs w:val="24"/>
        </w:rPr>
        <w:t>.</w:t>
      </w:r>
      <w:r w:rsidR="00B14CC4">
        <w:rPr>
          <w:rFonts w:ascii="Cambria" w:hAnsi="Cambria"/>
          <w:sz w:val="24"/>
          <w:szCs w:val="24"/>
        </w:rPr>
        <w:t xml:space="preserve"> Raphaël Estève propose d’accorder </w:t>
      </w:r>
      <w:r w:rsidR="00012F53">
        <w:rPr>
          <w:rFonts w:ascii="Cambria" w:hAnsi="Cambria"/>
          <w:sz w:val="24"/>
          <w:szCs w:val="24"/>
        </w:rPr>
        <w:t xml:space="preserve">600 euros à chacune immédiatement et de compléter </w:t>
      </w:r>
      <w:r w:rsidR="00A47E47">
        <w:rPr>
          <w:rFonts w:ascii="Cambria" w:hAnsi="Cambria"/>
          <w:sz w:val="24"/>
          <w:szCs w:val="24"/>
        </w:rPr>
        <w:t xml:space="preserve">éventuellement </w:t>
      </w:r>
      <w:r w:rsidR="00B65D51">
        <w:rPr>
          <w:rFonts w:ascii="Cambria" w:hAnsi="Cambria"/>
          <w:sz w:val="24"/>
          <w:szCs w:val="24"/>
        </w:rPr>
        <w:t xml:space="preserve">en fin d’exercice, </w:t>
      </w:r>
      <w:r w:rsidR="00012F53">
        <w:rPr>
          <w:rFonts w:ascii="Cambria" w:hAnsi="Cambria"/>
          <w:sz w:val="24"/>
          <w:szCs w:val="24"/>
        </w:rPr>
        <w:t>à hauteur de 200 euros si les reliquats le permettent</w:t>
      </w:r>
      <w:r w:rsidR="00DE0BEC">
        <w:rPr>
          <w:rFonts w:ascii="Cambria" w:hAnsi="Cambria"/>
          <w:sz w:val="24"/>
          <w:szCs w:val="24"/>
        </w:rPr>
        <w:t xml:space="preserve"> atteignant ainsi le maximum habituellement accordé quand les missions sont demandées dans le prévisionnel.</w:t>
      </w:r>
      <w:r w:rsidR="003C6DAC">
        <w:rPr>
          <w:rFonts w:ascii="Cambria" w:hAnsi="Cambria"/>
          <w:sz w:val="24"/>
          <w:szCs w:val="24"/>
        </w:rPr>
        <w:t xml:space="preserve"> Il est également répondu favorablement à une demande de délocalisation</w:t>
      </w:r>
      <w:r w:rsidR="00BB588A">
        <w:rPr>
          <w:rFonts w:ascii="Cambria" w:hAnsi="Cambria"/>
          <w:sz w:val="24"/>
          <w:szCs w:val="24"/>
        </w:rPr>
        <w:t xml:space="preserve"> du Girlufi.</w:t>
      </w:r>
    </w:p>
    <w:p w14:paraId="640E16B2" w14:textId="3689ACC2" w:rsidR="00E00274" w:rsidRPr="001B6D32" w:rsidRDefault="00E00274" w:rsidP="005B000C">
      <w:pPr>
        <w:jc w:val="both"/>
        <w:rPr>
          <w:b/>
          <w:bCs/>
        </w:rPr>
      </w:pPr>
      <w:r w:rsidRPr="00BB588A">
        <w:rPr>
          <w:rFonts w:ascii="Cambria" w:hAnsi="Cambria"/>
          <w:b/>
          <w:bCs/>
          <w:sz w:val="24"/>
          <w:szCs w:val="24"/>
        </w:rPr>
        <w:t xml:space="preserve">Point </w:t>
      </w:r>
      <w:r>
        <w:rPr>
          <w:rFonts w:ascii="Cambria" w:hAnsi="Cambria"/>
          <w:b/>
          <w:bCs/>
          <w:sz w:val="24"/>
          <w:szCs w:val="24"/>
        </w:rPr>
        <w:t>4</w:t>
      </w:r>
      <w:r w:rsidRPr="00BB588A">
        <w:rPr>
          <w:rFonts w:ascii="Cambria" w:hAnsi="Cambria"/>
          <w:b/>
          <w:bCs/>
          <w:sz w:val="24"/>
          <w:szCs w:val="24"/>
        </w:rPr>
        <w:t> :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 w:rsidRPr="00E00274">
        <w:rPr>
          <w:rFonts w:ascii="Cambria" w:hAnsi="Cambria"/>
          <w:sz w:val="24"/>
          <w:szCs w:val="24"/>
        </w:rPr>
        <w:t>les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 w:rsidRPr="00E00274">
        <w:rPr>
          <w:rFonts w:ascii="Cambria" w:hAnsi="Cambria"/>
          <w:sz w:val="24"/>
          <w:szCs w:val="24"/>
        </w:rPr>
        <w:t>question</w:t>
      </w:r>
      <w:r>
        <w:rPr>
          <w:rFonts w:ascii="Cambria" w:hAnsi="Cambria"/>
          <w:sz w:val="24"/>
          <w:szCs w:val="24"/>
        </w:rPr>
        <w:t>s diverses tournent pour</w:t>
      </w:r>
      <w:r w:rsidR="00266FD9">
        <w:rPr>
          <w:rFonts w:ascii="Cambria" w:hAnsi="Cambria"/>
          <w:sz w:val="24"/>
          <w:szCs w:val="24"/>
        </w:rPr>
        <w:t xml:space="preserve"> la plupart autour du rapport</w:t>
      </w:r>
      <w:r w:rsidR="00B65D51">
        <w:rPr>
          <w:rFonts w:ascii="Cambria" w:hAnsi="Cambria"/>
          <w:sz w:val="24"/>
          <w:szCs w:val="24"/>
        </w:rPr>
        <w:t xml:space="preserve"> d’évaluation HCERES</w:t>
      </w:r>
      <w:r w:rsidR="00266FD9">
        <w:rPr>
          <w:rFonts w:ascii="Cambria" w:hAnsi="Cambria"/>
          <w:sz w:val="24"/>
          <w:szCs w:val="24"/>
        </w:rPr>
        <w:t>, plutôt succinct du fait de la commutation indue de l’</w:t>
      </w:r>
      <w:r w:rsidR="00B65D51">
        <w:rPr>
          <w:rFonts w:ascii="Cambria" w:hAnsi="Cambria"/>
          <w:sz w:val="24"/>
          <w:szCs w:val="24"/>
        </w:rPr>
        <w:t xml:space="preserve"> « </w:t>
      </w:r>
      <w:r w:rsidR="00266FD9">
        <w:rPr>
          <w:rFonts w:ascii="Cambria" w:hAnsi="Cambria"/>
          <w:sz w:val="24"/>
          <w:szCs w:val="24"/>
        </w:rPr>
        <w:t>évaluation par composantes</w:t>
      </w:r>
      <w:r w:rsidR="00B65D51">
        <w:rPr>
          <w:rFonts w:ascii="Cambria" w:hAnsi="Cambria"/>
          <w:sz w:val="24"/>
          <w:szCs w:val="24"/>
        </w:rPr>
        <w:t> »</w:t>
      </w:r>
      <w:r w:rsidR="00266FD9">
        <w:rPr>
          <w:rFonts w:ascii="Cambria" w:hAnsi="Cambria"/>
          <w:sz w:val="24"/>
          <w:szCs w:val="24"/>
        </w:rPr>
        <w:t xml:space="preserve"> demandée par l’UR et par l’UBM, en </w:t>
      </w:r>
      <w:r w:rsidR="00B65D51">
        <w:rPr>
          <w:rFonts w:ascii="Cambria" w:hAnsi="Cambria"/>
          <w:sz w:val="24"/>
          <w:szCs w:val="24"/>
        </w:rPr>
        <w:t>« </w:t>
      </w:r>
      <w:r w:rsidR="00266FD9">
        <w:rPr>
          <w:rFonts w:ascii="Cambria" w:hAnsi="Cambria"/>
          <w:sz w:val="24"/>
          <w:szCs w:val="24"/>
        </w:rPr>
        <w:t xml:space="preserve">évaluation </w:t>
      </w:r>
      <w:r w:rsidR="00BB33A3">
        <w:rPr>
          <w:rFonts w:ascii="Cambria" w:hAnsi="Cambria"/>
          <w:sz w:val="24"/>
          <w:szCs w:val="24"/>
        </w:rPr>
        <w:t>globale</w:t>
      </w:r>
      <w:r w:rsidR="00B65D51">
        <w:rPr>
          <w:rFonts w:ascii="Cambria" w:hAnsi="Cambria"/>
          <w:sz w:val="24"/>
          <w:szCs w:val="24"/>
        </w:rPr>
        <w:t> »</w:t>
      </w:r>
      <w:r w:rsidR="00266FD9">
        <w:rPr>
          <w:rFonts w:ascii="Cambria" w:hAnsi="Cambria"/>
          <w:sz w:val="24"/>
          <w:szCs w:val="24"/>
        </w:rPr>
        <w:t>,</w:t>
      </w:r>
      <w:r w:rsidR="00BB33A3">
        <w:rPr>
          <w:rFonts w:ascii="Cambria" w:hAnsi="Cambria"/>
          <w:sz w:val="24"/>
          <w:szCs w:val="24"/>
        </w:rPr>
        <w:t xml:space="preserve"> qui était la consigne finalement transmise aux membres du comité d’expert</w:t>
      </w:r>
      <w:r w:rsidR="00ED74FA">
        <w:rPr>
          <w:rFonts w:ascii="Cambria" w:hAnsi="Cambria"/>
          <w:sz w:val="24"/>
          <w:szCs w:val="24"/>
        </w:rPr>
        <w:t>. Nuria Rodríguez Lázaro</w:t>
      </w:r>
      <w:r w:rsidR="00E430F9">
        <w:rPr>
          <w:rFonts w:ascii="Cambria" w:hAnsi="Cambria"/>
          <w:sz w:val="24"/>
          <w:szCs w:val="24"/>
        </w:rPr>
        <w:t xml:space="preserve"> préconise,</w:t>
      </w:r>
      <w:r w:rsidR="00ED74FA">
        <w:rPr>
          <w:rFonts w:ascii="Cambria" w:hAnsi="Cambria"/>
          <w:sz w:val="24"/>
          <w:szCs w:val="24"/>
        </w:rPr>
        <w:t xml:space="preserve"> </w:t>
      </w:r>
      <w:r w:rsidR="008815B0">
        <w:rPr>
          <w:rFonts w:ascii="Cambria" w:hAnsi="Cambria"/>
          <w:sz w:val="24"/>
          <w:szCs w:val="24"/>
        </w:rPr>
        <w:t>à la lecture</w:t>
      </w:r>
      <w:r w:rsidR="000B2788">
        <w:rPr>
          <w:rFonts w:ascii="Cambria" w:hAnsi="Cambria"/>
          <w:sz w:val="24"/>
          <w:szCs w:val="24"/>
        </w:rPr>
        <w:t xml:space="preserve"> du principal</w:t>
      </w:r>
      <w:r w:rsidR="00D97214">
        <w:rPr>
          <w:rFonts w:ascii="Cambria" w:hAnsi="Cambria"/>
          <w:sz w:val="24"/>
          <w:szCs w:val="24"/>
        </w:rPr>
        <w:t xml:space="preserve"> point négatif</w:t>
      </w:r>
      <w:r w:rsidR="000B2788">
        <w:rPr>
          <w:rFonts w:ascii="Cambria" w:hAnsi="Cambria"/>
          <w:sz w:val="24"/>
          <w:szCs w:val="24"/>
        </w:rPr>
        <w:t xml:space="preserve">, </w:t>
      </w:r>
      <w:r w:rsidR="00D97214">
        <w:rPr>
          <w:rFonts w:ascii="Cambria" w:hAnsi="Cambria"/>
          <w:sz w:val="24"/>
          <w:szCs w:val="24"/>
        </w:rPr>
        <w:t xml:space="preserve">à savoir </w:t>
      </w:r>
      <w:r w:rsidR="00A23C09">
        <w:rPr>
          <w:rFonts w:ascii="Cambria" w:hAnsi="Cambria"/>
          <w:sz w:val="24"/>
          <w:szCs w:val="24"/>
        </w:rPr>
        <w:t xml:space="preserve">le </w:t>
      </w:r>
      <w:r w:rsidR="000B2788">
        <w:rPr>
          <w:rFonts w:ascii="Cambria" w:hAnsi="Cambria"/>
          <w:sz w:val="24"/>
          <w:szCs w:val="24"/>
        </w:rPr>
        <w:t xml:space="preserve">reproche à certaines composantes de demeurer trop </w:t>
      </w:r>
      <w:r w:rsidR="00A23C09">
        <w:rPr>
          <w:rFonts w:ascii="Cambria" w:hAnsi="Cambria"/>
          <w:sz w:val="24"/>
          <w:szCs w:val="24"/>
        </w:rPr>
        <w:t>« </w:t>
      </w:r>
      <w:r w:rsidR="000B2788">
        <w:rPr>
          <w:rFonts w:ascii="Cambria" w:hAnsi="Cambria"/>
          <w:sz w:val="24"/>
          <w:szCs w:val="24"/>
        </w:rPr>
        <w:t>strictement universitaires</w:t>
      </w:r>
      <w:r w:rsidR="00A23C09">
        <w:rPr>
          <w:rFonts w:ascii="Cambria" w:hAnsi="Cambria"/>
          <w:sz w:val="24"/>
          <w:szCs w:val="24"/>
        </w:rPr>
        <w:t> »</w:t>
      </w:r>
      <w:r w:rsidR="00E430F9">
        <w:rPr>
          <w:rFonts w:ascii="Cambria" w:hAnsi="Cambria"/>
          <w:sz w:val="24"/>
          <w:szCs w:val="24"/>
        </w:rPr>
        <w:t>,</w:t>
      </w:r>
      <w:r w:rsidR="000B2788">
        <w:rPr>
          <w:rFonts w:ascii="Cambria" w:hAnsi="Cambria"/>
          <w:sz w:val="24"/>
          <w:szCs w:val="24"/>
        </w:rPr>
        <w:t xml:space="preserve"> </w:t>
      </w:r>
      <w:r w:rsidR="00A23C09">
        <w:rPr>
          <w:rFonts w:ascii="Cambria" w:hAnsi="Cambria"/>
          <w:sz w:val="24"/>
          <w:szCs w:val="24"/>
        </w:rPr>
        <w:t xml:space="preserve">une élaboration </w:t>
      </w:r>
      <w:r w:rsidR="00FB0E8E">
        <w:rPr>
          <w:rFonts w:ascii="Cambria" w:hAnsi="Cambria"/>
          <w:sz w:val="24"/>
          <w:szCs w:val="24"/>
        </w:rPr>
        <w:t xml:space="preserve">à l’avenir </w:t>
      </w:r>
      <w:r w:rsidR="00A23C09">
        <w:rPr>
          <w:rFonts w:ascii="Cambria" w:hAnsi="Cambria"/>
          <w:sz w:val="24"/>
          <w:szCs w:val="24"/>
        </w:rPr>
        <w:t xml:space="preserve">plus collégiale </w:t>
      </w:r>
      <w:r w:rsidR="00FB0E8E">
        <w:rPr>
          <w:rFonts w:ascii="Cambria" w:hAnsi="Cambria"/>
          <w:sz w:val="24"/>
          <w:szCs w:val="24"/>
        </w:rPr>
        <w:t>de la partie rédactionnelle du rapport d’autoévaluation</w:t>
      </w:r>
      <w:r w:rsidR="006473D6">
        <w:rPr>
          <w:rFonts w:ascii="Cambria" w:hAnsi="Cambria"/>
          <w:sz w:val="24"/>
          <w:szCs w:val="24"/>
        </w:rPr>
        <w:t>. Isabelle Tauzin</w:t>
      </w:r>
      <w:r w:rsidR="008E2851">
        <w:rPr>
          <w:rFonts w:ascii="Cambria" w:hAnsi="Cambria"/>
          <w:sz w:val="24"/>
          <w:szCs w:val="24"/>
        </w:rPr>
        <w:t xml:space="preserve"> demande s’il est possible d’avoir accès aux comptes rendus de la CDUR et du Conseil de l’ED, </w:t>
      </w:r>
      <w:r w:rsidR="00E430F9">
        <w:rPr>
          <w:rFonts w:ascii="Cambria" w:hAnsi="Cambria"/>
          <w:sz w:val="24"/>
          <w:szCs w:val="24"/>
        </w:rPr>
        <w:t>au sein d</w:t>
      </w:r>
      <w:r w:rsidR="008E2851">
        <w:rPr>
          <w:rFonts w:ascii="Cambria" w:hAnsi="Cambria"/>
          <w:sz w:val="24"/>
          <w:szCs w:val="24"/>
        </w:rPr>
        <w:t>es</w:t>
      </w:r>
      <w:r w:rsidR="0040062F">
        <w:rPr>
          <w:rFonts w:ascii="Cambria" w:hAnsi="Cambria"/>
          <w:sz w:val="24"/>
          <w:szCs w:val="24"/>
        </w:rPr>
        <w:t>quels la Direction siège de droit. R. Estève répond que la demande lui semble tout à fait légitime</w:t>
      </w:r>
      <w:r w:rsidR="00625E37">
        <w:rPr>
          <w:rFonts w:ascii="Cambria" w:hAnsi="Cambria"/>
          <w:sz w:val="24"/>
          <w:szCs w:val="24"/>
        </w:rPr>
        <w:t xml:space="preserve">, et qu’il créera un </w:t>
      </w:r>
      <w:r w:rsidR="0016410C">
        <w:rPr>
          <w:rFonts w:ascii="Cambria" w:hAnsi="Cambria"/>
          <w:sz w:val="24"/>
          <w:szCs w:val="24"/>
        </w:rPr>
        <w:t xml:space="preserve">groupe </w:t>
      </w:r>
      <w:r w:rsidR="009F35BC" w:rsidRPr="00755ED9">
        <w:rPr>
          <w:rFonts w:ascii="Cambria" w:hAnsi="Cambria"/>
          <w:b/>
          <w:bCs/>
          <w:sz w:val="24"/>
          <w:szCs w:val="24"/>
        </w:rPr>
        <w:t>Conseil AMERIBER 2022-2026 sur le BV de l’UBM</w:t>
      </w:r>
      <w:r w:rsidR="00625E37">
        <w:rPr>
          <w:rFonts w:ascii="Cambria" w:hAnsi="Cambria"/>
          <w:sz w:val="24"/>
          <w:szCs w:val="24"/>
        </w:rPr>
        <w:t xml:space="preserve"> où seront accessibles aux membres du conseil</w:t>
      </w:r>
      <w:r w:rsidR="005D35A1">
        <w:rPr>
          <w:rFonts w:ascii="Cambria" w:hAnsi="Cambria"/>
          <w:sz w:val="24"/>
          <w:szCs w:val="24"/>
        </w:rPr>
        <w:t xml:space="preserve"> ces comptes rendus ainsi que les éventuels documents préparatoires des prochaines séances. Les comptes rendus spécifiques à Ameriber</w:t>
      </w:r>
      <w:r w:rsidR="002E09F4">
        <w:rPr>
          <w:rFonts w:ascii="Cambria" w:hAnsi="Cambria"/>
          <w:sz w:val="24"/>
          <w:szCs w:val="24"/>
        </w:rPr>
        <w:t>, AG et Conseil, sont normalement accessible depuis le site web.</w:t>
      </w:r>
    </w:p>
    <w:sectPr w:rsidR="00E00274" w:rsidRPr="001B6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6548D"/>
    <w:multiLevelType w:val="hybridMultilevel"/>
    <w:tmpl w:val="C56C4102"/>
    <w:lvl w:ilvl="0" w:tplc="67EE71B6">
      <w:start w:val="1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198"/>
    <w:rsid w:val="00012F53"/>
    <w:rsid w:val="00017EC6"/>
    <w:rsid w:val="00027C10"/>
    <w:rsid w:val="00045084"/>
    <w:rsid w:val="00086EFB"/>
    <w:rsid w:val="000B2788"/>
    <w:rsid w:val="000B6027"/>
    <w:rsid w:val="000B6837"/>
    <w:rsid w:val="000C141A"/>
    <w:rsid w:val="000C53A0"/>
    <w:rsid w:val="000C53CC"/>
    <w:rsid w:val="000E1349"/>
    <w:rsid w:val="00120B2F"/>
    <w:rsid w:val="001377BB"/>
    <w:rsid w:val="00140AB9"/>
    <w:rsid w:val="00153A3C"/>
    <w:rsid w:val="001632E5"/>
    <w:rsid w:val="0016410C"/>
    <w:rsid w:val="001B6D32"/>
    <w:rsid w:val="001E0198"/>
    <w:rsid w:val="002244FF"/>
    <w:rsid w:val="00257CD5"/>
    <w:rsid w:val="00266FD9"/>
    <w:rsid w:val="002E09F4"/>
    <w:rsid w:val="0032499A"/>
    <w:rsid w:val="00330CDA"/>
    <w:rsid w:val="0038054B"/>
    <w:rsid w:val="003C02D0"/>
    <w:rsid w:val="003C6DAC"/>
    <w:rsid w:val="003E6172"/>
    <w:rsid w:val="0040062F"/>
    <w:rsid w:val="00423111"/>
    <w:rsid w:val="00427A1C"/>
    <w:rsid w:val="004423D8"/>
    <w:rsid w:val="004B30DE"/>
    <w:rsid w:val="004D7F7E"/>
    <w:rsid w:val="004E39E4"/>
    <w:rsid w:val="00500953"/>
    <w:rsid w:val="00517BEB"/>
    <w:rsid w:val="0052346D"/>
    <w:rsid w:val="00540A8F"/>
    <w:rsid w:val="00545909"/>
    <w:rsid w:val="00563B3B"/>
    <w:rsid w:val="00567D98"/>
    <w:rsid w:val="00594EA3"/>
    <w:rsid w:val="005B000C"/>
    <w:rsid w:val="005B382B"/>
    <w:rsid w:val="005D35A1"/>
    <w:rsid w:val="005F7117"/>
    <w:rsid w:val="00625E37"/>
    <w:rsid w:val="0063329E"/>
    <w:rsid w:val="0064636C"/>
    <w:rsid w:val="006473D6"/>
    <w:rsid w:val="006A4EC8"/>
    <w:rsid w:val="006E29D3"/>
    <w:rsid w:val="006E3A4C"/>
    <w:rsid w:val="007054A8"/>
    <w:rsid w:val="007058B3"/>
    <w:rsid w:val="00736F4C"/>
    <w:rsid w:val="00755ED9"/>
    <w:rsid w:val="0075781F"/>
    <w:rsid w:val="007657AB"/>
    <w:rsid w:val="007D5B9E"/>
    <w:rsid w:val="007D76F5"/>
    <w:rsid w:val="00812E9E"/>
    <w:rsid w:val="00853C8A"/>
    <w:rsid w:val="008540A4"/>
    <w:rsid w:val="008552FB"/>
    <w:rsid w:val="00864109"/>
    <w:rsid w:val="008815B0"/>
    <w:rsid w:val="008937BF"/>
    <w:rsid w:val="008B0368"/>
    <w:rsid w:val="008B7B85"/>
    <w:rsid w:val="008C6C34"/>
    <w:rsid w:val="008E2851"/>
    <w:rsid w:val="00927B5E"/>
    <w:rsid w:val="009763A6"/>
    <w:rsid w:val="009A02E1"/>
    <w:rsid w:val="009F35BC"/>
    <w:rsid w:val="00A23C09"/>
    <w:rsid w:val="00A36719"/>
    <w:rsid w:val="00A47E47"/>
    <w:rsid w:val="00A656C4"/>
    <w:rsid w:val="00A75A62"/>
    <w:rsid w:val="00B14BD1"/>
    <w:rsid w:val="00B14CC4"/>
    <w:rsid w:val="00B500D4"/>
    <w:rsid w:val="00B5543B"/>
    <w:rsid w:val="00B6210D"/>
    <w:rsid w:val="00B65D51"/>
    <w:rsid w:val="00B9004F"/>
    <w:rsid w:val="00BB33A3"/>
    <w:rsid w:val="00BB588A"/>
    <w:rsid w:val="00BB7953"/>
    <w:rsid w:val="00BD5621"/>
    <w:rsid w:val="00BF5600"/>
    <w:rsid w:val="00C15C7F"/>
    <w:rsid w:val="00C2059F"/>
    <w:rsid w:val="00C2475E"/>
    <w:rsid w:val="00C358DC"/>
    <w:rsid w:val="00CA2C46"/>
    <w:rsid w:val="00CA3A03"/>
    <w:rsid w:val="00CA55FD"/>
    <w:rsid w:val="00CC0A84"/>
    <w:rsid w:val="00CF1035"/>
    <w:rsid w:val="00D46FFA"/>
    <w:rsid w:val="00D97214"/>
    <w:rsid w:val="00DA7053"/>
    <w:rsid w:val="00DB06C6"/>
    <w:rsid w:val="00DD4E2E"/>
    <w:rsid w:val="00DE0BEC"/>
    <w:rsid w:val="00E00274"/>
    <w:rsid w:val="00E109EB"/>
    <w:rsid w:val="00E36279"/>
    <w:rsid w:val="00E430F9"/>
    <w:rsid w:val="00E61EA7"/>
    <w:rsid w:val="00E62C10"/>
    <w:rsid w:val="00E70B0B"/>
    <w:rsid w:val="00E8236F"/>
    <w:rsid w:val="00E82DB1"/>
    <w:rsid w:val="00E908DF"/>
    <w:rsid w:val="00ED22D5"/>
    <w:rsid w:val="00ED74FA"/>
    <w:rsid w:val="00F43B9A"/>
    <w:rsid w:val="00F5016B"/>
    <w:rsid w:val="00FA49F9"/>
    <w:rsid w:val="00FB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F43FA"/>
  <w15:chartTrackingRefBased/>
  <w15:docId w15:val="{C7B952C8-D941-4A90-804B-3C4E9F3D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aliases w:val="Style Conceptos h4"/>
    <w:basedOn w:val="Normal"/>
    <w:next w:val="Normal"/>
    <w:link w:val="Sous-titreCar"/>
    <w:uiPriority w:val="11"/>
    <w:qFormat/>
    <w:rsid w:val="004B30DE"/>
    <w:pPr>
      <w:numPr>
        <w:ilvl w:val="1"/>
      </w:numPr>
      <w:spacing w:after="200" w:line="276" w:lineRule="auto"/>
    </w:pPr>
    <w:rPr>
      <w:rFonts w:ascii="Cambria" w:eastAsiaTheme="majorEastAsia" w:hAnsi="Cambria" w:cstheme="majorBidi"/>
      <w:iCs/>
      <w:spacing w:val="15"/>
      <w:sz w:val="24"/>
      <w:szCs w:val="24"/>
    </w:rPr>
  </w:style>
  <w:style w:type="character" w:customStyle="1" w:styleId="Sous-titreCar">
    <w:name w:val="Sous-titre Car"/>
    <w:aliases w:val="Style Conceptos h4 Car"/>
    <w:basedOn w:val="Policepardfaut"/>
    <w:link w:val="Sous-titre"/>
    <w:uiPriority w:val="11"/>
    <w:rsid w:val="004B30DE"/>
    <w:rPr>
      <w:rFonts w:ascii="Cambria" w:eastAsiaTheme="majorEastAsia" w:hAnsi="Cambria" w:cstheme="majorBidi"/>
      <w:iCs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A7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6489</TotalTime>
  <Pages>2</Pages>
  <Words>778</Words>
  <Characters>4285</Characters>
  <Application>Microsoft Office Word</Application>
  <DocSecurity>0</DocSecurity>
  <Lines>35</Lines>
  <Paragraphs>10</Paragraphs>
  <ScaleCrop>false</ScaleCrop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 Dehiel</dc:creator>
  <cp:keywords/>
  <dc:description/>
  <cp:lastModifiedBy>Sol Dehiel</cp:lastModifiedBy>
  <cp:revision>124</cp:revision>
  <dcterms:created xsi:type="dcterms:W3CDTF">2021-12-14T15:39:00Z</dcterms:created>
  <dcterms:modified xsi:type="dcterms:W3CDTF">2022-03-11T12:59:00Z</dcterms:modified>
</cp:coreProperties>
</file>