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CB01C" w14:textId="61D9C909" w:rsidR="00545909" w:rsidRDefault="006765BA" w:rsidP="007571A4">
      <w:pPr>
        <w:jc w:val="both"/>
        <w:rPr>
          <w:rFonts w:ascii="Times New Roman" w:hAnsi="Times New Roman" w:cs="Times New Roman"/>
          <w:b/>
          <w:bCs/>
        </w:rPr>
      </w:pPr>
      <w:r w:rsidRPr="007571A4">
        <w:rPr>
          <w:rFonts w:ascii="Times New Roman" w:hAnsi="Times New Roman" w:cs="Times New Roman"/>
          <w:b/>
          <w:bCs/>
        </w:rPr>
        <w:t>CR AG 18.05.202</w:t>
      </w:r>
      <w:r w:rsidR="00D94A97">
        <w:rPr>
          <w:rFonts w:ascii="Times New Roman" w:hAnsi="Times New Roman" w:cs="Times New Roman"/>
          <w:b/>
          <w:bCs/>
        </w:rPr>
        <w:t>1</w:t>
      </w:r>
    </w:p>
    <w:p w14:paraId="5589CBEF" w14:textId="7FAC2214" w:rsidR="007571A4" w:rsidRDefault="00D95355" w:rsidP="007571A4">
      <w:pPr>
        <w:jc w:val="both"/>
        <w:rPr>
          <w:rFonts w:ascii="Times New Roman" w:hAnsi="Times New Roman" w:cs="Times New Roman"/>
          <w:b/>
          <w:bCs/>
        </w:rPr>
      </w:pPr>
      <w:hyperlink r:id="rId4" w:history="1">
        <w:r w:rsidR="007571A4" w:rsidRPr="00727A54">
          <w:rPr>
            <w:rStyle w:val="Lienhypertexte"/>
            <w:rFonts w:ascii="Times New Roman" w:hAnsi="Times New Roman" w:cs="Times New Roman"/>
            <w:b/>
            <w:bCs/>
          </w:rPr>
          <w:t>https://youtu.be/r_B51MEO_Rc</w:t>
        </w:r>
      </w:hyperlink>
    </w:p>
    <w:p w14:paraId="1DE783DC" w14:textId="25FD393C" w:rsidR="00BE5941" w:rsidRPr="007571A4" w:rsidRDefault="006765BA" w:rsidP="007571A4">
      <w:pPr>
        <w:jc w:val="both"/>
        <w:rPr>
          <w:rFonts w:ascii="Times New Roman" w:hAnsi="Times New Roman" w:cs="Times New Roman"/>
        </w:rPr>
      </w:pPr>
      <w:r w:rsidRPr="007571A4">
        <w:rPr>
          <w:rFonts w:ascii="Times New Roman" w:hAnsi="Times New Roman" w:cs="Times New Roman"/>
          <w:b/>
          <w:bCs/>
        </w:rPr>
        <w:t>Présents</w:t>
      </w:r>
      <w:r w:rsidR="00BE5941" w:rsidRPr="007571A4">
        <w:rPr>
          <w:rFonts w:ascii="Times New Roman" w:hAnsi="Times New Roman" w:cs="Times New Roman"/>
        </w:rPr>
        <w:t> :</w:t>
      </w:r>
      <w:r w:rsidRPr="007571A4">
        <w:rPr>
          <w:rFonts w:ascii="Times New Roman" w:hAnsi="Times New Roman" w:cs="Times New Roman"/>
        </w:rPr>
        <w:t xml:space="preserve"> </w:t>
      </w:r>
      <w:r w:rsidR="00BE5941" w:rsidRPr="007571A4">
        <w:rPr>
          <w:rFonts w:ascii="Times New Roman" w:hAnsi="Times New Roman" w:cs="Times New Roman"/>
        </w:rPr>
        <w:t xml:space="preserve">Jesús Alonso Carballés, </w:t>
      </w:r>
      <w:r w:rsidR="007571A4">
        <w:rPr>
          <w:rFonts w:ascii="Times New Roman" w:hAnsi="Times New Roman" w:cs="Times New Roman"/>
        </w:rPr>
        <w:t xml:space="preserve">Silvia Amorim, </w:t>
      </w:r>
      <w:r w:rsidR="00BE5941" w:rsidRPr="007571A4">
        <w:rPr>
          <w:rFonts w:ascii="Times New Roman" w:hAnsi="Times New Roman" w:cs="Times New Roman"/>
        </w:rPr>
        <w:t xml:space="preserve">Marc Audi, Laure Beltran, Dominique Breton, Elvezio Canonica, Joy Courret, Sophie </w:t>
      </w:r>
      <w:r w:rsidRPr="007571A4">
        <w:rPr>
          <w:rFonts w:ascii="Times New Roman" w:hAnsi="Times New Roman" w:cs="Times New Roman"/>
        </w:rPr>
        <w:t>Coussemacker</w:t>
      </w:r>
      <w:r w:rsidR="00BE5941" w:rsidRPr="007571A4">
        <w:rPr>
          <w:rFonts w:ascii="Times New Roman" w:hAnsi="Times New Roman" w:cs="Times New Roman"/>
        </w:rPr>
        <w:t xml:space="preserve">, Pierre Darnis, </w:t>
      </w:r>
      <w:r w:rsidR="007571A4">
        <w:rPr>
          <w:rFonts w:ascii="Times New Roman" w:hAnsi="Times New Roman" w:cs="Times New Roman"/>
        </w:rPr>
        <w:t xml:space="preserve">Barbara Dos Santos, </w:t>
      </w:r>
      <w:r w:rsidR="00BE5941" w:rsidRPr="007571A4">
        <w:rPr>
          <w:rFonts w:ascii="Times New Roman" w:hAnsi="Times New Roman" w:cs="Times New Roman"/>
        </w:rPr>
        <w:t xml:space="preserve">Raphaël </w:t>
      </w:r>
      <w:r w:rsidRPr="007571A4">
        <w:rPr>
          <w:rFonts w:ascii="Times New Roman" w:hAnsi="Times New Roman" w:cs="Times New Roman"/>
        </w:rPr>
        <w:t>Estève</w:t>
      </w:r>
      <w:r w:rsidR="00BE5941" w:rsidRPr="007571A4">
        <w:rPr>
          <w:rFonts w:ascii="Times New Roman" w:hAnsi="Times New Roman" w:cs="Times New Roman"/>
        </w:rPr>
        <w:t>, Carla</w:t>
      </w:r>
      <w:r w:rsidRPr="007571A4">
        <w:rPr>
          <w:rFonts w:ascii="Times New Roman" w:hAnsi="Times New Roman" w:cs="Times New Roman"/>
        </w:rPr>
        <w:t xml:space="preserve"> Fernandes, </w:t>
      </w:r>
      <w:r w:rsidR="007571A4">
        <w:rPr>
          <w:rFonts w:ascii="Times New Roman" w:hAnsi="Times New Roman" w:cs="Times New Roman"/>
        </w:rPr>
        <w:t xml:space="preserve">Ilana Heineberg, </w:t>
      </w:r>
      <w:r w:rsidR="00772531">
        <w:rPr>
          <w:rFonts w:ascii="Times New Roman" w:hAnsi="Times New Roman" w:cs="Times New Roman"/>
        </w:rPr>
        <w:t xml:space="preserve">Carine Herzig, </w:t>
      </w:r>
      <w:r w:rsidR="00BE5941" w:rsidRPr="007571A4">
        <w:rPr>
          <w:rFonts w:ascii="Times New Roman" w:hAnsi="Times New Roman" w:cs="Times New Roman"/>
        </w:rPr>
        <w:t xml:space="preserve">Valérie </w:t>
      </w:r>
      <w:r w:rsidRPr="007571A4">
        <w:rPr>
          <w:rFonts w:ascii="Times New Roman" w:hAnsi="Times New Roman" w:cs="Times New Roman"/>
        </w:rPr>
        <w:t xml:space="preserve">Joubert, </w:t>
      </w:r>
      <w:r w:rsidR="00BE5941" w:rsidRPr="007571A4">
        <w:rPr>
          <w:rFonts w:ascii="Times New Roman" w:hAnsi="Times New Roman" w:cs="Times New Roman"/>
        </w:rPr>
        <w:t>Marta Lacomba</w:t>
      </w:r>
      <w:r w:rsidRPr="007571A4">
        <w:rPr>
          <w:rFonts w:ascii="Times New Roman" w:hAnsi="Times New Roman" w:cs="Times New Roman"/>
        </w:rPr>
        <w:t xml:space="preserve">, </w:t>
      </w:r>
      <w:r w:rsidR="007571A4">
        <w:rPr>
          <w:rFonts w:ascii="Times New Roman" w:hAnsi="Times New Roman" w:cs="Times New Roman"/>
        </w:rPr>
        <w:t xml:space="preserve">Soraya Lani, </w:t>
      </w:r>
      <w:r w:rsidR="00BE5941" w:rsidRPr="007571A4">
        <w:rPr>
          <w:rFonts w:ascii="Times New Roman" w:hAnsi="Times New Roman" w:cs="Times New Roman"/>
        </w:rPr>
        <w:t xml:space="preserve">Mélanie Moreau, Manon </w:t>
      </w:r>
      <w:r w:rsidRPr="007571A4">
        <w:rPr>
          <w:rFonts w:ascii="Times New Roman" w:hAnsi="Times New Roman" w:cs="Times New Roman"/>
        </w:rPr>
        <w:t xml:space="preserve">Naro, </w:t>
      </w:r>
      <w:r w:rsidR="00BE5941" w:rsidRPr="007571A4">
        <w:rPr>
          <w:rFonts w:ascii="Times New Roman" w:hAnsi="Times New Roman" w:cs="Times New Roman"/>
        </w:rPr>
        <w:t xml:space="preserve">Caroline Prévost, Julia </w:t>
      </w:r>
      <w:r w:rsidRPr="007571A4">
        <w:rPr>
          <w:rFonts w:ascii="Times New Roman" w:hAnsi="Times New Roman" w:cs="Times New Roman"/>
        </w:rPr>
        <w:t>Roumier</w:t>
      </w:r>
      <w:r w:rsidR="00BE5941" w:rsidRPr="007571A4">
        <w:rPr>
          <w:rFonts w:ascii="Times New Roman" w:hAnsi="Times New Roman" w:cs="Times New Roman"/>
        </w:rPr>
        <w:t>, Arantxa Sarría Buil</w:t>
      </w:r>
      <w:r w:rsidR="00D95355">
        <w:rPr>
          <w:rFonts w:ascii="Times New Roman" w:hAnsi="Times New Roman" w:cs="Times New Roman"/>
        </w:rPr>
        <w:t>,</w:t>
      </w:r>
      <w:r w:rsidR="00BE5941" w:rsidRPr="007571A4">
        <w:rPr>
          <w:rFonts w:ascii="Times New Roman" w:hAnsi="Times New Roman" w:cs="Times New Roman"/>
        </w:rPr>
        <w:t xml:space="preserve"> Aurore Sasportes, Ronald Soto Quiros</w:t>
      </w:r>
      <w:r w:rsidR="007571A4">
        <w:rPr>
          <w:rFonts w:ascii="Times New Roman" w:hAnsi="Times New Roman" w:cs="Times New Roman"/>
        </w:rPr>
        <w:t>.</w:t>
      </w:r>
    </w:p>
    <w:p w14:paraId="13BED493" w14:textId="1966DD29" w:rsidR="006765BA" w:rsidRPr="007571A4" w:rsidRDefault="006765BA" w:rsidP="007571A4">
      <w:pPr>
        <w:jc w:val="both"/>
        <w:rPr>
          <w:rFonts w:ascii="Times New Roman" w:hAnsi="Times New Roman" w:cs="Times New Roman"/>
        </w:rPr>
      </w:pPr>
      <w:r w:rsidRPr="007571A4">
        <w:rPr>
          <w:rFonts w:ascii="Times New Roman" w:hAnsi="Times New Roman" w:cs="Times New Roman"/>
          <w:b/>
          <w:bCs/>
        </w:rPr>
        <w:t>Représenté</w:t>
      </w:r>
      <w:r w:rsidR="00BE5941" w:rsidRPr="007571A4">
        <w:rPr>
          <w:rFonts w:ascii="Times New Roman" w:hAnsi="Times New Roman" w:cs="Times New Roman"/>
          <w:b/>
          <w:bCs/>
        </w:rPr>
        <w:t>e</w:t>
      </w:r>
      <w:r w:rsidRPr="007571A4">
        <w:rPr>
          <w:rFonts w:ascii="Times New Roman" w:hAnsi="Times New Roman" w:cs="Times New Roman"/>
          <w:b/>
          <w:bCs/>
        </w:rPr>
        <w:t>s</w:t>
      </w:r>
      <w:r w:rsidR="007571A4">
        <w:rPr>
          <w:rFonts w:ascii="Times New Roman" w:hAnsi="Times New Roman" w:cs="Times New Roman"/>
          <w:b/>
          <w:bCs/>
        </w:rPr>
        <w:t> :</w:t>
      </w:r>
      <w:r w:rsidRPr="007571A4">
        <w:rPr>
          <w:rFonts w:ascii="Times New Roman" w:hAnsi="Times New Roman" w:cs="Times New Roman"/>
        </w:rPr>
        <w:t xml:space="preserve"> Marthe Czerbakoff</w:t>
      </w:r>
      <w:r w:rsidR="00BE5941" w:rsidRPr="007571A4">
        <w:rPr>
          <w:rFonts w:ascii="Times New Roman" w:hAnsi="Times New Roman" w:cs="Times New Roman"/>
        </w:rPr>
        <w:t>,</w:t>
      </w:r>
      <w:r w:rsidRPr="007571A4">
        <w:rPr>
          <w:rFonts w:ascii="Times New Roman" w:hAnsi="Times New Roman" w:cs="Times New Roman"/>
        </w:rPr>
        <w:t xml:space="preserve"> Amélie</w:t>
      </w:r>
      <w:r w:rsidR="00BE5941" w:rsidRPr="007571A4">
        <w:rPr>
          <w:rFonts w:ascii="Times New Roman" w:hAnsi="Times New Roman" w:cs="Times New Roman"/>
        </w:rPr>
        <w:t xml:space="preserve"> </w:t>
      </w:r>
      <w:r w:rsidRPr="007571A4">
        <w:rPr>
          <w:rFonts w:ascii="Times New Roman" w:hAnsi="Times New Roman" w:cs="Times New Roman"/>
        </w:rPr>
        <w:t>Florenchie</w:t>
      </w:r>
      <w:r w:rsidR="00BE5941" w:rsidRPr="007571A4">
        <w:rPr>
          <w:rFonts w:ascii="Times New Roman" w:hAnsi="Times New Roman" w:cs="Times New Roman"/>
        </w:rPr>
        <w:t>,</w:t>
      </w:r>
      <w:r w:rsidRPr="007571A4">
        <w:rPr>
          <w:rFonts w:ascii="Times New Roman" w:hAnsi="Times New Roman" w:cs="Times New Roman"/>
        </w:rPr>
        <w:t xml:space="preserve"> </w:t>
      </w:r>
      <w:r w:rsidR="00772531">
        <w:rPr>
          <w:rFonts w:ascii="Times New Roman" w:hAnsi="Times New Roman" w:cs="Times New Roman"/>
        </w:rPr>
        <w:t xml:space="preserve">Nuria Rodríguez Lázaro, </w:t>
      </w:r>
      <w:r w:rsidRPr="007571A4">
        <w:rPr>
          <w:rFonts w:ascii="Times New Roman" w:hAnsi="Times New Roman" w:cs="Times New Roman"/>
        </w:rPr>
        <w:t>Isabelle Tauzin</w:t>
      </w:r>
      <w:r w:rsidR="00BE5941" w:rsidRPr="007571A4">
        <w:rPr>
          <w:rFonts w:ascii="Times New Roman" w:hAnsi="Times New Roman" w:cs="Times New Roman"/>
        </w:rPr>
        <w:t>.</w:t>
      </w:r>
    </w:p>
    <w:p w14:paraId="6EDA9D53" w14:textId="67B2CF6A" w:rsidR="00BE5941" w:rsidRPr="007571A4" w:rsidRDefault="00BE5941" w:rsidP="007571A4">
      <w:pPr>
        <w:jc w:val="both"/>
        <w:rPr>
          <w:rFonts w:ascii="Times New Roman" w:hAnsi="Times New Roman" w:cs="Times New Roman"/>
        </w:rPr>
      </w:pPr>
      <w:r w:rsidRPr="007571A4">
        <w:rPr>
          <w:rFonts w:ascii="Times New Roman" w:hAnsi="Times New Roman" w:cs="Times New Roman"/>
          <w:b/>
          <w:bCs/>
        </w:rPr>
        <w:t>Excusé.e.s</w:t>
      </w:r>
      <w:r w:rsidR="007571A4">
        <w:rPr>
          <w:rFonts w:ascii="Times New Roman" w:hAnsi="Times New Roman" w:cs="Times New Roman"/>
          <w:b/>
          <w:bCs/>
        </w:rPr>
        <w:t> :</w:t>
      </w:r>
      <w:r w:rsidRPr="007571A4">
        <w:rPr>
          <w:rFonts w:ascii="Times New Roman" w:hAnsi="Times New Roman" w:cs="Times New Roman"/>
        </w:rPr>
        <w:t xml:space="preserve"> Frédéric Bravo</w:t>
      </w:r>
      <w:r w:rsidR="007571A4">
        <w:rPr>
          <w:rFonts w:ascii="Times New Roman" w:hAnsi="Times New Roman" w:cs="Times New Roman"/>
        </w:rPr>
        <w:t>,</w:t>
      </w:r>
      <w:r w:rsidR="00C20C09">
        <w:rPr>
          <w:rFonts w:ascii="Times New Roman" w:hAnsi="Times New Roman" w:cs="Times New Roman"/>
        </w:rPr>
        <w:t xml:space="preserve"> </w:t>
      </w:r>
      <w:r w:rsidR="00D94A97">
        <w:rPr>
          <w:rFonts w:ascii="Times New Roman" w:hAnsi="Times New Roman" w:cs="Times New Roman"/>
        </w:rPr>
        <w:t>I</w:t>
      </w:r>
      <w:r w:rsidR="00C20C09">
        <w:rPr>
          <w:rFonts w:ascii="Times New Roman" w:hAnsi="Times New Roman" w:cs="Times New Roman"/>
        </w:rPr>
        <w:t>nès Da Graça,</w:t>
      </w:r>
      <w:r w:rsidRPr="007571A4">
        <w:rPr>
          <w:rFonts w:ascii="Times New Roman" w:hAnsi="Times New Roman" w:cs="Times New Roman"/>
        </w:rPr>
        <w:t xml:space="preserve"> Cecilia González Scavino, Laurence Mullaly, Ana Stulic, Isabelle Touton</w:t>
      </w:r>
      <w:r w:rsidR="007571A4">
        <w:rPr>
          <w:rFonts w:ascii="Times New Roman" w:hAnsi="Times New Roman" w:cs="Times New Roman"/>
        </w:rPr>
        <w:t>.</w:t>
      </w:r>
    </w:p>
    <w:p w14:paraId="5733DE38" w14:textId="5B33F996" w:rsidR="00055D5E" w:rsidRPr="007571A4" w:rsidRDefault="007571A4" w:rsidP="007571A4">
      <w:pPr>
        <w:jc w:val="both"/>
        <w:rPr>
          <w:rFonts w:ascii="Times New Roman" w:hAnsi="Times New Roman" w:cs="Times New Roman"/>
        </w:rPr>
      </w:pPr>
      <w:r w:rsidRPr="007571A4">
        <w:rPr>
          <w:rFonts w:ascii="Times New Roman" w:hAnsi="Times New Roman" w:cs="Times New Roman"/>
          <w:b/>
          <w:bCs/>
        </w:rPr>
        <w:t>Comptes rendus revue</w:t>
      </w:r>
      <w:r w:rsidRPr="007571A4">
        <w:rPr>
          <w:rFonts w:ascii="Times New Roman" w:hAnsi="Times New Roman" w:cs="Times New Roman"/>
        </w:rPr>
        <w:t xml:space="preserve">. </w:t>
      </w:r>
      <w:r w:rsidR="00BE5941" w:rsidRPr="007571A4">
        <w:rPr>
          <w:rFonts w:ascii="Times New Roman" w:hAnsi="Times New Roman" w:cs="Times New Roman"/>
        </w:rPr>
        <w:t>La séance débute par le relai par R. Estève d’une proposition émise par Julia Roumier en tant que membre du Comité de rédaction de la revue d’équipe</w:t>
      </w:r>
      <w:r w:rsidR="00DF1D66">
        <w:rPr>
          <w:rFonts w:ascii="Times New Roman" w:hAnsi="Times New Roman" w:cs="Times New Roman"/>
        </w:rPr>
        <w:t xml:space="preserve"> lui ayant semblé particulièrement intéressante</w:t>
      </w:r>
      <w:r w:rsidR="00BE5941" w:rsidRPr="007571A4">
        <w:rPr>
          <w:rFonts w:ascii="Times New Roman" w:hAnsi="Times New Roman" w:cs="Times New Roman"/>
        </w:rPr>
        <w:t xml:space="preserve"> : qu’en cette année de difficultés de tous ordres (non seulement sanitaires, mais également du fait des travaux perturbant le fonctionnement de nos bibliothèques), la possibilité soit donnée – en priorité– aux doctorant.e.s d’Ameriber </w:t>
      </w:r>
      <w:r w:rsidR="007F56BA" w:rsidRPr="007571A4">
        <w:rPr>
          <w:rFonts w:ascii="Times New Roman" w:hAnsi="Times New Roman" w:cs="Times New Roman"/>
        </w:rPr>
        <w:t>qui souhaiteraient proposer un compte rendu pour la revue sur un ouvrage théorique</w:t>
      </w:r>
      <w:r w:rsidR="00785647">
        <w:rPr>
          <w:rFonts w:ascii="Times New Roman" w:hAnsi="Times New Roman" w:cs="Times New Roman"/>
        </w:rPr>
        <w:t xml:space="preserve"> récent</w:t>
      </w:r>
      <w:r w:rsidR="00611AC9">
        <w:rPr>
          <w:rFonts w:ascii="Times New Roman" w:hAnsi="Times New Roman" w:cs="Times New Roman"/>
        </w:rPr>
        <w:t>,</w:t>
      </w:r>
      <w:r w:rsidR="007F56BA" w:rsidRPr="007571A4">
        <w:rPr>
          <w:rFonts w:ascii="Times New Roman" w:hAnsi="Times New Roman" w:cs="Times New Roman"/>
        </w:rPr>
        <w:t xml:space="preserve"> particulièrement utile pour leur travail de recherche</w:t>
      </w:r>
      <w:r w:rsidR="00611AC9">
        <w:rPr>
          <w:rFonts w:ascii="Times New Roman" w:hAnsi="Times New Roman" w:cs="Times New Roman"/>
        </w:rPr>
        <w:t>,</w:t>
      </w:r>
      <w:r w:rsidR="007F56BA" w:rsidRPr="007571A4">
        <w:rPr>
          <w:rFonts w:ascii="Times New Roman" w:hAnsi="Times New Roman" w:cs="Times New Roman"/>
        </w:rPr>
        <w:t xml:space="preserve"> auquel il n’auraient pas accès sinon (non référencé par nos bibliothèques), de pouvoir bénéficier de l’acquisition par le laboratoire  de cette référence. Carla Fernandes précise que si promesse de compte rendu il y a, les maisons d’édition ont pour habitude de proposer des exemplaires gratuits. Arantza Sarría Buil émet des réserves sur ce qui lui semble une forme de marchandage ou de marchandisation de la contribution scientifique. Julia Roumier rappelle qu’il s’agit dans son esprit de venir en aide à des doctorant.e.s souvent en proie à des difficultés financières et </w:t>
      </w:r>
      <w:r w:rsidR="00770677">
        <w:rPr>
          <w:rFonts w:ascii="Times New Roman" w:hAnsi="Times New Roman" w:cs="Times New Roman"/>
        </w:rPr>
        <w:t xml:space="preserve">à des difficultés </w:t>
      </w:r>
      <w:r w:rsidR="007F56BA" w:rsidRPr="007571A4">
        <w:rPr>
          <w:rFonts w:ascii="Times New Roman" w:hAnsi="Times New Roman" w:cs="Times New Roman"/>
        </w:rPr>
        <w:t>d’accès aux sources, en outre accrues par le contexte actuel. R. Estève ajoute qu’il a surtout songé au temps que serait susceptible de faire gagner cette formule pour la revue.</w:t>
      </w:r>
    </w:p>
    <w:p w14:paraId="6546ECC2" w14:textId="5BCD0D0D" w:rsidR="007F56BA" w:rsidRPr="00D34912" w:rsidRDefault="007571A4" w:rsidP="007571A4">
      <w:pPr>
        <w:jc w:val="both"/>
        <w:rPr>
          <w:rFonts w:ascii="Times New Roman" w:hAnsi="Times New Roman" w:cs="Times New Roman"/>
        </w:rPr>
      </w:pPr>
      <w:r w:rsidRPr="007571A4">
        <w:rPr>
          <w:rFonts w:ascii="Times New Roman" w:hAnsi="Times New Roman" w:cs="Times New Roman"/>
          <w:b/>
          <w:bCs/>
        </w:rPr>
        <w:t>IV</w:t>
      </w:r>
      <w:r w:rsidRPr="007571A4">
        <w:rPr>
          <w:rFonts w:ascii="Times New Roman" w:hAnsi="Times New Roman" w:cs="Times New Roman"/>
          <w:b/>
          <w:bCs/>
          <w:vertAlign w:val="superscript"/>
        </w:rPr>
        <w:t>e</w:t>
      </w:r>
      <w:r w:rsidRPr="007571A4">
        <w:rPr>
          <w:rFonts w:ascii="Times New Roman" w:hAnsi="Times New Roman" w:cs="Times New Roman"/>
          <w:b/>
          <w:bCs/>
        </w:rPr>
        <w:t xml:space="preserve"> colloque d’équipe</w:t>
      </w:r>
      <w:r w:rsidRPr="007571A4">
        <w:rPr>
          <w:rFonts w:ascii="Times New Roman" w:hAnsi="Times New Roman" w:cs="Times New Roman"/>
        </w:rPr>
        <w:t xml:space="preserve">. </w:t>
      </w:r>
      <w:r w:rsidR="007F56BA" w:rsidRPr="007571A4">
        <w:rPr>
          <w:rFonts w:ascii="Times New Roman" w:hAnsi="Times New Roman" w:cs="Times New Roman"/>
        </w:rPr>
        <w:t xml:space="preserve">Une seule proposition </w:t>
      </w:r>
      <w:r w:rsidR="00F76E76">
        <w:rPr>
          <w:rFonts w:ascii="Times New Roman" w:hAnsi="Times New Roman" w:cs="Times New Roman"/>
        </w:rPr>
        <w:t xml:space="preserve">formalisée </w:t>
      </w:r>
      <w:r w:rsidR="007F56BA" w:rsidRPr="007571A4">
        <w:rPr>
          <w:rFonts w:ascii="Times New Roman" w:hAnsi="Times New Roman" w:cs="Times New Roman"/>
        </w:rPr>
        <w:t xml:space="preserve">étant parvenue à la direction, et après avoir donné la parole à Carla Fernandes puis à Manon Naro, toutes deux auteures de propositions également très appréciées par le Conseil, et qui souhaitaient expliquer dans quel esprit elles les avaient énoncées et pourquoi elles avaient </w:t>
      </w:r>
      <w:r w:rsidRPr="007571A4">
        <w:rPr>
          <w:rFonts w:ascii="Times New Roman" w:hAnsi="Times New Roman" w:cs="Times New Roman"/>
        </w:rPr>
        <w:t xml:space="preserve">finalement </w:t>
      </w:r>
      <w:r w:rsidR="007F56BA" w:rsidRPr="007571A4">
        <w:rPr>
          <w:rFonts w:ascii="Times New Roman" w:hAnsi="Times New Roman" w:cs="Times New Roman"/>
        </w:rPr>
        <w:t xml:space="preserve">choisi de ne pas </w:t>
      </w:r>
      <w:r w:rsidRPr="007571A4">
        <w:rPr>
          <w:rFonts w:ascii="Times New Roman" w:hAnsi="Times New Roman" w:cs="Times New Roman"/>
        </w:rPr>
        <w:t>les formaliser</w:t>
      </w:r>
      <w:r w:rsidR="00F76E76">
        <w:rPr>
          <w:rFonts w:ascii="Times New Roman" w:hAnsi="Times New Roman" w:cs="Times New Roman"/>
        </w:rPr>
        <w:t xml:space="preserve">, </w:t>
      </w:r>
      <w:r w:rsidR="007C4F97">
        <w:rPr>
          <w:rFonts w:ascii="Times New Roman" w:hAnsi="Times New Roman" w:cs="Times New Roman"/>
        </w:rPr>
        <w:t>il est procédé à un</w:t>
      </w:r>
      <w:r w:rsidRPr="007571A4">
        <w:rPr>
          <w:rFonts w:ascii="Times New Roman" w:hAnsi="Times New Roman" w:cs="Times New Roman"/>
        </w:rPr>
        <w:t xml:space="preserve"> vote sur la proposition « Apparence(s)</w:t>
      </w:r>
      <w:r>
        <w:rPr>
          <w:rFonts w:ascii="Times New Roman" w:hAnsi="Times New Roman" w:cs="Times New Roman"/>
        </w:rPr>
        <w:t> »</w:t>
      </w:r>
      <w:r w:rsidRPr="007571A4">
        <w:rPr>
          <w:rFonts w:ascii="Times New Roman" w:hAnsi="Times New Roman" w:cs="Times New Roman"/>
        </w:rPr>
        <w:t xml:space="preserve"> rédigée par Julia Roumier pour l’EREMM</w:t>
      </w:r>
      <w:r w:rsidR="00030B2C">
        <w:rPr>
          <w:rFonts w:ascii="Times New Roman" w:hAnsi="Times New Roman" w:cs="Times New Roman"/>
        </w:rPr>
        <w:t>, remerciés pour ce travail au nom de l’ensemble de l’équipe</w:t>
      </w:r>
      <w:r w:rsidR="007C4F97">
        <w:rPr>
          <w:rFonts w:ascii="Times New Roman" w:hAnsi="Times New Roman" w:cs="Times New Roman"/>
        </w:rPr>
        <w:t>. Cette proposition</w:t>
      </w:r>
      <w:r>
        <w:rPr>
          <w:rFonts w:ascii="Times New Roman" w:hAnsi="Times New Roman" w:cs="Times New Roman"/>
        </w:rPr>
        <w:t xml:space="preserve"> recueille l’adhésion de </w:t>
      </w:r>
      <w:r w:rsidRPr="007571A4">
        <w:rPr>
          <w:rFonts w:ascii="Times New Roman" w:hAnsi="Times New Roman" w:cs="Times New Roman"/>
          <w:b/>
          <w:bCs/>
        </w:rPr>
        <w:t>2</w:t>
      </w:r>
      <w:r w:rsidR="00D95355">
        <w:rPr>
          <w:rFonts w:ascii="Times New Roman" w:hAnsi="Times New Roman" w:cs="Times New Roman"/>
          <w:b/>
          <w:bCs/>
        </w:rPr>
        <w:t>5</w:t>
      </w:r>
      <w:r w:rsidRPr="007571A4">
        <w:rPr>
          <w:rFonts w:ascii="Times New Roman" w:hAnsi="Times New Roman" w:cs="Times New Roman"/>
          <w:b/>
          <w:bCs/>
        </w:rPr>
        <w:t xml:space="preserve"> votants</w:t>
      </w:r>
      <w:r>
        <w:rPr>
          <w:rFonts w:ascii="Times New Roman" w:hAnsi="Times New Roman" w:cs="Times New Roman"/>
        </w:rPr>
        <w:t xml:space="preserve"> sur </w:t>
      </w:r>
      <w:r w:rsidRPr="00D95355">
        <w:rPr>
          <w:rFonts w:ascii="Times New Roman" w:hAnsi="Times New Roman" w:cs="Times New Roman"/>
          <w:b/>
          <w:bCs/>
        </w:rPr>
        <w:t>2</w:t>
      </w:r>
      <w:r w:rsidR="00D95355" w:rsidRPr="00D95355">
        <w:rPr>
          <w:rFonts w:ascii="Times New Roman" w:hAnsi="Times New Roman" w:cs="Times New Roman"/>
          <w:b/>
          <w:bCs/>
        </w:rPr>
        <w:t>8</w:t>
      </w:r>
      <w:r>
        <w:rPr>
          <w:rFonts w:ascii="Times New Roman" w:hAnsi="Times New Roman" w:cs="Times New Roman"/>
        </w:rPr>
        <w:t xml:space="preserve"> suffrages exprimés (2</w:t>
      </w:r>
      <w:r w:rsidR="00D95355">
        <w:rPr>
          <w:rFonts w:ascii="Times New Roman" w:hAnsi="Times New Roman" w:cs="Times New Roman"/>
        </w:rPr>
        <w:t>4</w:t>
      </w:r>
      <w:r>
        <w:rPr>
          <w:rFonts w:ascii="Times New Roman" w:hAnsi="Times New Roman" w:cs="Times New Roman"/>
        </w:rPr>
        <w:t xml:space="preserve"> présents et </w:t>
      </w:r>
      <w:r w:rsidR="00D95355">
        <w:rPr>
          <w:rFonts w:ascii="Times New Roman" w:hAnsi="Times New Roman" w:cs="Times New Roman"/>
        </w:rPr>
        <w:t>4</w:t>
      </w:r>
      <w:r>
        <w:rPr>
          <w:rFonts w:ascii="Times New Roman" w:hAnsi="Times New Roman" w:cs="Times New Roman"/>
        </w:rPr>
        <w:t xml:space="preserve"> procurations), et </w:t>
      </w:r>
      <w:r w:rsidR="00D34912" w:rsidRPr="00D34912">
        <w:rPr>
          <w:rFonts w:ascii="Times New Roman" w:hAnsi="Times New Roman" w:cs="Times New Roman"/>
          <w:b/>
          <w:bCs/>
        </w:rPr>
        <w:t xml:space="preserve">3 </w:t>
      </w:r>
      <w:r w:rsidRPr="00D34912">
        <w:rPr>
          <w:rFonts w:ascii="Times New Roman" w:hAnsi="Times New Roman" w:cs="Times New Roman"/>
          <w:b/>
          <w:bCs/>
        </w:rPr>
        <w:t xml:space="preserve">votes </w:t>
      </w:r>
      <w:r w:rsidR="00D34912" w:rsidRPr="00D34912">
        <w:rPr>
          <w:rFonts w:ascii="Times New Roman" w:hAnsi="Times New Roman" w:cs="Times New Roman"/>
          <w:b/>
          <w:bCs/>
        </w:rPr>
        <w:t>blancs.</w:t>
      </w:r>
      <w:r w:rsidR="00D34912">
        <w:rPr>
          <w:rFonts w:ascii="Times New Roman" w:hAnsi="Times New Roman" w:cs="Times New Roman"/>
          <w:b/>
          <w:bCs/>
        </w:rPr>
        <w:t xml:space="preserve"> </w:t>
      </w:r>
      <w:r w:rsidR="00D34912">
        <w:rPr>
          <w:rFonts w:ascii="Times New Roman" w:hAnsi="Times New Roman" w:cs="Times New Roman"/>
        </w:rPr>
        <w:t xml:space="preserve">Sur les modalités du </w:t>
      </w:r>
      <w:r w:rsidR="00BB6774">
        <w:rPr>
          <w:rFonts w:ascii="Times New Roman" w:hAnsi="Times New Roman" w:cs="Times New Roman"/>
        </w:rPr>
        <w:t>colloque</w:t>
      </w:r>
      <w:r w:rsidR="00D34912">
        <w:rPr>
          <w:rFonts w:ascii="Times New Roman" w:hAnsi="Times New Roman" w:cs="Times New Roman"/>
        </w:rPr>
        <w:t xml:space="preserve">, une discussion </w:t>
      </w:r>
      <w:r w:rsidR="00BB6774">
        <w:rPr>
          <w:rFonts w:ascii="Times New Roman" w:hAnsi="Times New Roman" w:cs="Times New Roman"/>
        </w:rPr>
        <w:t xml:space="preserve">constructive </w:t>
      </w:r>
      <w:r w:rsidR="00D34912">
        <w:rPr>
          <w:rFonts w:ascii="Times New Roman" w:hAnsi="Times New Roman" w:cs="Times New Roman"/>
        </w:rPr>
        <w:t xml:space="preserve">s’engage dont on retrouvera le détail dans la captation vidéo de l’AG </w:t>
      </w:r>
      <w:r w:rsidR="007B4A4C">
        <w:rPr>
          <w:rFonts w:ascii="Times New Roman" w:hAnsi="Times New Roman" w:cs="Times New Roman"/>
        </w:rPr>
        <w:t>(</w:t>
      </w:r>
      <w:r w:rsidR="00D34912">
        <w:rPr>
          <w:rFonts w:ascii="Times New Roman" w:hAnsi="Times New Roman" w:cs="Times New Roman"/>
        </w:rPr>
        <w:t>lien stipulé plus haut</w:t>
      </w:r>
      <w:r w:rsidR="007B4A4C">
        <w:rPr>
          <w:rFonts w:ascii="Times New Roman" w:hAnsi="Times New Roman" w:cs="Times New Roman"/>
        </w:rPr>
        <w:t>)</w:t>
      </w:r>
      <w:r w:rsidR="00D34912">
        <w:rPr>
          <w:rFonts w:ascii="Times New Roman" w:hAnsi="Times New Roman" w:cs="Times New Roman"/>
        </w:rPr>
        <w:t>. Il en ressort que la thématique sera traité</w:t>
      </w:r>
      <w:r w:rsidR="00BB6774">
        <w:rPr>
          <w:rFonts w:ascii="Times New Roman" w:hAnsi="Times New Roman" w:cs="Times New Roman"/>
        </w:rPr>
        <w:t>e</w:t>
      </w:r>
      <w:r w:rsidR="00D34912">
        <w:rPr>
          <w:rFonts w:ascii="Times New Roman" w:hAnsi="Times New Roman" w:cs="Times New Roman"/>
        </w:rPr>
        <w:t xml:space="preserve"> sur deux années. La première</w:t>
      </w:r>
      <w:r w:rsidR="00BB6774">
        <w:rPr>
          <w:rFonts w:ascii="Times New Roman" w:hAnsi="Times New Roman" w:cs="Times New Roman"/>
        </w:rPr>
        <w:t xml:space="preserve"> des deux années sera consacré</w:t>
      </w:r>
      <w:r w:rsidR="00C20C09">
        <w:rPr>
          <w:rFonts w:ascii="Times New Roman" w:hAnsi="Times New Roman" w:cs="Times New Roman"/>
        </w:rPr>
        <w:t>e</w:t>
      </w:r>
      <w:r w:rsidR="00BB6774">
        <w:rPr>
          <w:rFonts w:ascii="Times New Roman" w:hAnsi="Times New Roman" w:cs="Times New Roman"/>
        </w:rPr>
        <w:t xml:space="preserve"> à une journée </w:t>
      </w:r>
      <w:r w:rsidR="004B5AFF">
        <w:rPr>
          <w:rFonts w:ascii="Times New Roman" w:hAnsi="Times New Roman" w:cs="Times New Roman"/>
        </w:rPr>
        <w:t xml:space="preserve">(ou trois demi-journées) </w:t>
      </w:r>
      <w:r w:rsidR="00BB6774">
        <w:rPr>
          <w:rFonts w:ascii="Times New Roman" w:hAnsi="Times New Roman" w:cs="Times New Roman"/>
        </w:rPr>
        <w:t>de cadrage thématique</w:t>
      </w:r>
      <w:r w:rsidR="00C20C09">
        <w:rPr>
          <w:rFonts w:ascii="Times New Roman" w:hAnsi="Times New Roman" w:cs="Times New Roman"/>
        </w:rPr>
        <w:t> : Ilana Heineberg suggère que chaque composante</w:t>
      </w:r>
      <w:r w:rsidR="00B40F5C">
        <w:rPr>
          <w:rFonts w:ascii="Times New Roman" w:hAnsi="Times New Roman" w:cs="Times New Roman"/>
        </w:rPr>
        <w:t xml:space="preserve"> puisse </w:t>
      </w:r>
      <w:r w:rsidR="004B5AFF">
        <w:rPr>
          <w:rFonts w:ascii="Times New Roman" w:hAnsi="Times New Roman" w:cs="Times New Roman"/>
        </w:rPr>
        <w:t>signifier</w:t>
      </w:r>
      <w:r w:rsidR="00B40F5C">
        <w:rPr>
          <w:rFonts w:ascii="Times New Roman" w:hAnsi="Times New Roman" w:cs="Times New Roman"/>
        </w:rPr>
        <w:t xml:space="preserve"> l’appropriation</w:t>
      </w:r>
      <w:r w:rsidR="004B5AFF">
        <w:rPr>
          <w:rFonts w:ascii="Times New Roman" w:hAnsi="Times New Roman" w:cs="Times New Roman"/>
        </w:rPr>
        <w:t xml:space="preserve"> qu’elle envisage de cette thématique par le biais d’un atelier de lecture</w:t>
      </w:r>
      <w:r w:rsidR="008E7D0A">
        <w:rPr>
          <w:rFonts w:ascii="Times New Roman" w:hAnsi="Times New Roman" w:cs="Times New Roman"/>
        </w:rPr>
        <w:t xml:space="preserve"> ouvrant la discussion avec </w:t>
      </w:r>
      <w:r w:rsidR="00C7576D">
        <w:rPr>
          <w:rFonts w:ascii="Times New Roman" w:hAnsi="Times New Roman" w:cs="Times New Roman"/>
        </w:rPr>
        <w:t>le reste de l’équipe</w:t>
      </w:r>
      <w:r w:rsidR="008E7D0A">
        <w:rPr>
          <w:rFonts w:ascii="Times New Roman" w:hAnsi="Times New Roman" w:cs="Times New Roman"/>
        </w:rPr>
        <w:t>.</w:t>
      </w:r>
      <w:r w:rsidR="00C2301D">
        <w:rPr>
          <w:rFonts w:ascii="Times New Roman" w:hAnsi="Times New Roman" w:cs="Times New Roman"/>
        </w:rPr>
        <w:t xml:space="preserve"> Dominique Breton insiste sur le fait qu’une ou deux communication</w:t>
      </w:r>
      <w:r w:rsidR="0098295E">
        <w:rPr>
          <w:rFonts w:ascii="Times New Roman" w:hAnsi="Times New Roman" w:cs="Times New Roman"/>
        </w:rPr>
        <w:t>s</w:t>
      </w:r>
      <w:r w:rsidR="00C2301D">
        <w:rPr>
          <w:rFonts w:ascii="Times New Roman" w:hAnsi="Times New Roman" w:cs="Times New Roman"/>
        </w:rPr>
        <w:t xml:space="preserve"> </w:t>
      </w:r>
      <w:r w:rsidR="0098295E">
        <w:rPr>
          <w:rFonts w:ascii="Times New Roman" w:hAnsi="Times New Roman" w:cs="Times New Roman"/>
        </w:rPr>
        <w:t>pourraient tout à fait ouvrir ou cl</w:t>
      </w:r>
      <w:r w:rsidR="003A46A0">
        <w:rPr>
          <w:rFonts w:ascii="Times New Roman" w:hAnsi="Times New Roman" w:cs="Times New Roman"/>
        </w:rPr>
        <w:t xml:space="preserve">ôturer la manifestation, </w:t>
      </w:r>
      <w:r w:rsidR="00C2301D">
        <w:rPr>
          <w:rFonts w:ascii="Times New Roman" w:hAnsi="Times New Roman" w:cs="Times New Roman"/>
        </w:rPr>
        <w:t xml:space="preserve">du moment qu’elles auraient vocation à cadrer la thématique et non pas </w:t>
      </w:r>
      <w:r w:rsidR="003A46A0">
        <w:rPr>
          <w:rFonts w:ascii="Times New Roman" w:hAnsi="Times New Roman" w:cs="Times New Roman"/>
        </w:rPr>
        <w:t>(</w:t>
      </w:r>
      <w:r w:rsidR="00C2301D">
        <w:rPr>
          <w:rFonts w:ascii="Times New Roman" w:hAnsi="Times New Roman" w:cs="Times New Roman"/>
        </w:rPr>
        <w:t>comme ce sera le moment de le faire</w:t>
      </w:r>
      <w:r w:rsidR="003A46A0">
        <w:rPr>
          <w:rFonts w:ascii="Times New Roman" w:hAnsi="Times New Roman" w:cs="Times New Roman"/>
        </w:rPr>
        <w:t xml:space="preserve"> en année 2)</w:t>
      </w:r>
      <w:r w:rsidR="00AE3AEA">
        <w:rPr>
          <w:rFonts w:ascii="Times New Roman" w:hAnsi="Times New Roman" w:cs="Times New Roman"/>
        </w:rPr>
        <w:t xml:space="preserve"> à</w:t>
      </w:r>
      <w:r w:rsidR="00C2301D">
        <w:rPr>
          <w:rFonts w:ascii="Times New Roman" w:hAnsi="Times New Roman" w:cs="Times New Roman"/>
        </w:rPr>
        <w:t xml:space="preserve"> </w:t>
      </w:r>
      <w:r w:rsidR="0098295E">
        <w:rPr>
          <w:rFonts w:ascii="Times New Roman" w:hAnsi="Times New Roman" w:cs="Times New Roman"/>
        </w:rPr>
        <w:t>en proposer une déclinaison m</w:t>
      </w:r>
      <w:r w:rsidR="003A46A0">
        <w:rPr>
          <w:rFonts w:ascii="Times New Roman" w:hAnsi="Times New Roman" w:cs="Times New Roman"/>
        </w:rPr>
        <w:t>onographique ou par aire précise de spécialité</w:t>
      </w:r>
      <w:r w:rsidR="00596B63">
        <w:rPr>
          <w:rFonts w:ascii="Times New Roman" w:hAnsi="Times New Roman" w:cs="Times New Roman"/>
        </w:rPr>
        <w:t>. R. Estève conclut en disant que le cadrage (c’était sa préoccupation) de cette année 1 du colloque lui semble avoir été suffisamment défini</w:t>
      </w:r>
      <w:r w:rsidR="00A75133">
        <w:rPr>
          <w:rFonts w:ascii="Times New Roman" w:hAnsi="Times New Roman" w:cs="Times New Roman"/>
        </w:rPr>
        <w:t xml:space="preserve">, et qu’il </w:t>
      </w:r>
      <w:r w:rsidR="004C45AC">
        <w:rPr>
          <w:rFonts w:ascii="Times New Roman" w:hAnsi="Times New Roman" w:cs="Times New Roman"/>
        </w:rPr>
        <w:t>compte sur les composante</w:t>
      </w:r>
      <w:r w:rsidR="00A75133">
        <w:rPr>
          <w:rFonts w:ascii="Times New Roman" w:hAnsi="Times New Roman" w:cs="Times New Roman"/>
        </w:rPr>
        <w:t>s</w:t>
      </w:r>
      <w:r w:rsidR="004C45AC">
        <w:rPr>
          <w:rFonts w:ascii="Times New Roman" w:hAnsi="Times New Roman" w:cs="Times New Roman"/>
        </w:rPr>
        <w:t xml:space="preserve"> pour sa mise en œuvre</w:t>
      </w:r>
      <w:r w:rsidR="00DF1D66">
        <w:rPr>
          <w:rFonts w:ascii="Times New Roman" w:hAnsi="Times New Roman" w:cs="Times New Roman"/>
        </w:rPr>
        <w:t>, avant d’ajouter que l’intérêt de la thématique « Apparence(s) » est qu’elle permet également d’ouvrir sur celle de l’exception.</w:t>
      </w:r>
    </w:p>
    <w:sectPr w:rsidR="007F56BA" w:rsidRPr="00D349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5BA"/>
    <w:rsid w:val="00017EC6"/>
    <w:rsid w:val="00030B2C"/>
    <w:rsid w:val="00055D5E"/>
    <w:rsid w:val="003A46A0"/>
    <w:rsid w:val="004B30DE"/>
    <w:rsid w:val="004B5AFF"/>
    <w:rsid w:val="004C45AC"/>
    <w:rsid w:val="00545909"/>
    <w:rsid w:val="00596B63"/>
    <w:rsid w:val="00611AC9"/>
    <w:rsid w:val="006765BA"/>
    <w:rsid w:val="007571A4"/>
    <w:rsid w:val="00770677"/>
    <w:rsid w:val="00772531"/>
    <w:rsid w:val="00785647"/>
    <w:rsid w:val="007B4A4C"/>
    <w:rsid w:val="007C4F97"/>
    <w:rsid w:val="007F56BA"/>
    <w:rsid w:val="008E7D0A"/>
    <w:rsid w:val="0098295E"/>
    <w:rsid w:val="00A75133"/>
    <w:rsid w:val="00AE3AEA"/>
    <w:rsid w:val="00B40F5C"/>
    <w:rsid w:val="00BB6774"/>
    <w:rsid w:val="00BE5941"/>
    <w:rsid w:val="00C20C09"/>
    <w:rsid w:val="00C2301D"/>
    <w:rsid w:val="00C7576D"/>
    <w:rsid w:val="00D34912"/>
    <w:rsid w:val="00D94A97"/>
    <w:rsid w:val="00D95355"/>
    <w:rsid w:val="00DF1D66"/>
    <w:rsid w:val="00F76E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D57B2"/>
  <w15:chartTrackingRefBased/>
  <w15:docId w15:val="{BD1EC7C6-1AAB-462A-BB86-A5D1BC3C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aliases w:val="Style Conceptos h4"/>
    <w:basedOn w:val="Normal"/>
    <w:next w:val="Normal"/>
    <w:link w:val="Sous-titreCar"/>
    <w:uiPriority w:val="11"/>
    <w:qFormat/>
    <w:rsid w:val="004B30DE"/>
    <w:pPr>
      <w:numPr>
        <w:ilvl w:val="1"/>
      </w:numPr>
      <w:spacing w:after="200" w:line="276" w:lineRule="auto"/>
    </w:pPr>
    <w:rPr>
      <w:rFonts w:ascii="Cambria" w:eastAsiaTheme="majorEastAsia" w:hAnsi="Cambria" w:cstheme="majorBidi"/>
      <w:iCs/>
      <w:spacing w:val="15"/>
      <w:sz w:val="24"/>
      <w:szCs w:val="24"/>
    </w:rPr>
  </w:style>
  <w:style w:type="character" w:customStyle="1" w:styleId="Sous-titreCar">
    <w:name w:val="Sous-titre Car"/>
    <w:aliases w:val="Style Conceptos h4 Car"/>
    <w:basedOn w:val="Policepardfaut"/>
    <w:link w:val="Sous-titre"/>
    <w:uiPriority w:val="11"/>
    <w:rsid w:val="004B30DE"/>
    <w:rPr>
      <w:rFonts w:ascii="Cambria" w:eastAsiaTheme="majorEastAsia" w:hAnsi="Cambria" w:cstheme="majorBidi"/>
      <w:iCs/>
      <w:spacing w:val="15"/>
      <w:sz w:val="24"/>
      <w:szCs w:val="24"/>
    </w:rPr>
  </w:style>
  <w:style w:type="character" w:styleId="Lienhypertexte">
    <w:name w:val="Hyperlink"/>
    <w:basedOn w:val="Policepardfaut"/>
    <w:uiPriority w:val="99"/>
    <w:unhideWhenUsed/>
    <w:rsid w:val="007571A4"/>
    <w:rPr>
      <w:color w:val="0563C1" w:themeColor="hyperlink"/>
      <w:u w:val="single"/>
    </w:rPr>
  </w:style>
  <w:style w:type="character" w:styleId="Mentionnonrsolue">
    <w:name w:val="Unresolved Mention"/>
    <w:basedOn w:val="Policepardfaut"/>
    <w:uiPriority w:val="99"/>
    <w:semiHidden/>
    <w:unhideWhenUsed/>
    <w:rsid w:val="00757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r_B51MEO_R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605</Words>
  <Characters>3328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 Dehiel</dc:creator>
  <cp:keywords/>
  <dc:description/>
  <cp:lastModifiedBy>Sol Dehiel</cp:lastModifiedBy>
  <cp:revision>25</cp:revision>
  <dcterms:created xsi:type="dcterms:W3CDTF">2021-05-18T12:56:00Z</dcterms:created>
  <dcterms:modified xsi:type="dcterms:W3CDTF">2021-05-19T12:33:00Z</dcterms:modified>
</cp:coreProperties>
</file>